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1A41" w14:textId="77777777" w:rsidR="00465B1D" w:rsidRPr="00EA315D" w:rsidRDefault="00465B1D">
      <w:pPr>
        <w:spacing w:before="11"/>
        <w:rPr>
          <w:rFonts w:ascii="Arial" w:eastAsia="Arial" w:hAnsi="Arial" w:cs="Arial"/>
          <w:sz w:val="20"/>
          <w:szCs w:val="20"/>
        </w:rPr>
      </w:pPr>
    </w:p>
    <w:p w14:paraId="3DA6FA8E" w14:textId="14B14AA4" w:rsidR="00465B1D" w:rsidRPr="007C469C" w:rsidRDefault="00D4234E" w:rsidP="00C67031">
      <w:pPr>
        <w:pStyle w:val="BodyText"/>
        <w:tabs>
          <w:tab w:val="left" w:pos="940"/>
        </w:tabs>
        <w:ind w:left="939" w:firstLine="0"/>
      </w:pPr>
      <w:r w:rsidRPr="007C469C">
        <w:t>AUTOMATIC SCREEN FILTER</w:t>
      </w:r>
      <w:r w:rsidR="00981A73" w:rsidRPr="007C469C">
        <w:t>S</w:t>
      </w:r>
    </w:p>
    <w:p w14:paraId="49E6DC20" w14:textId="77777777" w:rsidR="00465B1D" w:rsidRPr="007C469C" w:rsidRDefault="00465B1D">
      <w:pPr>
        <w:spacing w:before="6"/>
        <w:rPr>
          <w:rFonts w:ascii="Arial" w:eastAsia="Arial" w:hAnsi="Arial" w:cs="Arial"/>
          <w:sz w:val="15"/>
          <w:szCs w:val="15"/>
        </w:rPr>
      </w:pPr>
    </w:p>
    <w:p w14:paraId="38978D7E" w14:textId="77777777" w:rsidR="00465B1D" w:rsidRPr="007C469C" w:rsidRDefault="00D4234E">
      <w:pPr>
        <w:pStyle w:val="BodyText"/>
        <w:numPr>
          <w:ilvl w:val="2"/>
          <w:numId w:val="2"/>
        </w:numPr>
        <w:tabs>
          <w:tab w:val="left" w:pos="940"/>
        </w:tabs>
        <w:spacing w:before="72"/>
        <w:ind w:hanging="431"/>
      </w:pPr>
      <w:r w:rsidRPr="007C469C">
        <w:t>Automatic Screen Filters, Electric:</w:t>
      </w:r>
    </w:p>
    <w:p w14:paraId="291BFAC2" w14:textId="77777777" w:rsidR="00465B1D" w:rsidRPr="007C469C" w:rsidRDefault="00465B1D">
      <w:pPr>
        <w:spacing w:before="8"/>
        <w:rPr>
          <w:rFonts w:ascii="Arial" w:eastAsia="Arial" w:hAnsi="Arial" w:cs="Arial"/>
          <w:sz w:val="14"/>
          <w:szCs w:val="14"/>
        </w:rPr>
      </w:pPr>
    </w:p>
    <w:p w14:paraId="2510702E" w14:textId="01F01E33" w:rsidR="00465B1D" w:rsidRPr="00C67031" w:rsidRDefault="00D4234E" w:rsidP="00107FC6">
      <w:pPr>
        <w:numPr>
          <w:ilvl w:val="3"/>
          <w:numId w:val="2"/>
        </w:numPr>
        <w:tabs>
          <w:tab w:val="left" w:pos="1540"/>
        </w:tabs>
        <w:spacing w:before="72"/>
        <w:ind w:right="156"/>
        <w:rPr>
          <w:rFonts w:ascii="Arial" w:eastAsia="Arial" w:hAnsi="Arial" w:cs="Arial"/>
          <w:b/>
          <w:bCs/>
        </w:rPr>
      </w:pPr>
      <w:r w:rsidRPr="007C469C">
        <w:rPr>
          <w:rFonts w:ascii="Arial"/>
        </w:rPr>
        <w:t>Manufacturers: Subject to compliance with requirements,</w:t>
      </w:r>
      <w:r w:rsidR="00107FC6" w:rsidRPr="007C469C">
        <w:rPr>
          <w:rFonts w:ascii="Arial"/>
        </w:rPr>
        <w:t xml:space="preserve"> </w:t>
      </w:r>
      <w:r w:rsidRPr="007C469C">
        <w:rPr>
          <w:rFonts w:ascii="Arial"/>
        </w:rPr>
        <w:t>provide products b</w:t>
      </w:r>
      <w:r w:rsidR="00294C8F" w:rsidRPr="007C469C">
        <w:rPr>
          <w:rFonts w:ascii="Arial"/>
        </w:rPr>
        <w:t>y</w:t>
      </w:r>
      <w:r w:rsidR="00107FC6" w:rsidRPr="007C469C">
        <w:rPr>
          <w:rFonts w:ascii="Arial" w:eastAsia="Arial" w:hAnsi="Arial" w:cs="Arial"/>
        </w:rPr>
        <w:t xml:space="preserve"> </w:t>
      </w:r>
      <w:r w:rsidRPr="007C469C">
        <w:rPr>
          <w:rFonts w:ascii="Arial"/>
          <w:b/>
          <w:bCs/>
        </w:rPr>
        <w:t>Omicron Water Technologies</w:t>
      </w:r>
      <w:r w:rsidR="00C67031">
        <w:rPr>
          <w:rFonts w:ascii="Arial"/>
          <w:b/>
          <w:bCs/>
        </w:rPr>
        <w:t>.</w:t>
      </w:r>
      <w:r w:rsidRPr="007C469C">
        <w:rPr>
          <w:rFonts w:ascii="Arial"/>
          <w:b/>
          <w:bCs/>
        </w:rPr>
        <w:t xml:space="preserve">  </w:t>
      </w:r>
      <w:r w:rsidR="00C12B98" w:rsidRPr="007C469C">
        <w:rPr>
          <w:rFonts w:ascii="Arial"/>
          <w:b/>
          <w:bCs/>
        </w:rPr>
        <w:t>(</w:t>
      </w:r>
      <w:r w:rsidR="00C67031" w:rsidRPr="003C0F7C">
        <w:rPr>
          <w:rFonts w:ascii="Arial"/>
          <w:b/>
          <w:bCs/>
        </w:rPr>
        <w:t>www.omicronwater.com</w:t>
      </w:r>
      <w:r w:rsidR="00C12B98" w:rsidRPr="007C469C">
        <w:rPr>
          <w:rFonts w:ascii="Arial"/>
          <w:b/>
          <w:bCs/>
        </w:rPr>
        <w:t>)</w:t>
      </w:r>
    </w:p>
    <w:p w14:paraId="02AC5B4C" w14:textId="77777777" w:rsidR="00465B1D" w:rsidRPr="007C469C" w:rsidRDefault="00465B1D">
      <w:pPr>
        <w:spacing w:before="4"/>
        <w:rPr>
          <w:rFonts w:ascii="Arial" w:eastAsia="Arial" w:hAnsi="Arial" w:cs="Arial"/>
          <w:sz w:val="21"/>
          <w:szCs w:val="21"/>
        </w:rPr>
      </w:pPr>
    </w:p>
    <w:p w14:paraId="518ED103" w14:textId="721CCB2F" w:rsidR="000A7ED7" w:rsidRPr="000A7ED7" w:rsidRDefault="00D4234E" w:rsidP="000A7ED7">
      <w:pPr>
        <w:numPr>
          <w:ilvl w:val="3"/>
          <w:numId w:val="2"/>
        </w:numPr>
        <w:tabs>
          <w:tab w:val="left" w:pos="1540"/>
        </w:tabs>
        <w:spacing w:before="3" w:line="237" w:lineRule="auto"/>
        <w:ind w:right="159"/>
        <w:rPr>
          <w:rFonts w:ascii="Arial" w:eastAsia="Arial" w:hAnsi="Arial" w:cs="Arial"/>
          <w:sz w:val="21"/>
          <w:szCs w:val="21"/>
        </w:rPr>
      </w:pPr>
      <w:r w:rsidRPr="007C469C">
        <w:rPr>
          <w:rFonts w:ascii="Arial"/>
          <w:u w:color="E26B0A"/>
        </w:rPr>
        <w:t>Basis-of-Design Product</w:t>
      </w:r>
      <w:r w:rsidRPr="007C469C">
        <w:rPr>
          <w:rFonts w:ascii="Arial"/>
        </w:rPr>
        <w:t xml:space="preserve">: </w:t>
      </w:r>
      <w:r w:rsidR="00D407FB" w:rsidRPr="007C469C">
        <w:rPr>
          <w:rFonts w:ascii="Arial"/>
        </w:rPr>
        <w:t>P</w:t>
      </w:r>
      <w:r w:rsidRPr="007C469C">
        <w:rPr>
          <w:rFonts w:ascii="Arial"/>
        </w:rPr>
        <w:t xml:space="preserve">rovide </w:t>
      </w:r>
      <w:r w:rsidRPr="007C469C">
        <w:rPr>
          <w:rFonts w:ascii="Arial"/>
          <w:b/>
        </w:rPr>
        <w:t>Omicron 21300-10</w:t>
      </w:r>
      <w:r w:rsidR="00C21322" w:rsidRPr="007C469C">
        <w:rPr>
          <w:rFonts w:ascii="Arial"/>
          <w:b/>
        </w:rPr>
        <w:t xml:space="preserve">(H) </w:t>
      </w:r>
      <w:r w:rsidRPr="007C469C">
        <w:rPr>
          <w:rFonts w:ascii="Arial"/>
          <w:b/>
        </w:rPr>
        <w:t>316L</w:t>
      </w:r>
      <w:r w:rsidR="007C469C" w:rsidRPr="007C469C">
        <w:rPr>
          <w:rFonts w:ascii="Arial"/>
          <w:b/>
        </w:rPr>
        <w:t xml:space="preserve"> PN16</w:t>
      </w:r>
      <w:r w:rsidR="007C469C" w:rsidRPr="007C469C">
        <w:rPr>
          <w:rFonts w:ascii="Arial"/>
        </w:rPr>
        <w:t>.</w:t>
      </w:r>
    </w:p>
    <w:p w14:paraId="657A5FEF" w14:textId="5292EDAE" w:rsidR="000A7ED7" w:rsidRPr="007C469C" w:rsidRDefault="000A7ED7" w:rsidP="000A7ED7">
      <w:pPr>
        <w:tabs>
          <w:tab w:val="left" w:pos="1540"/>
        </w:tabs>
        <w:spacing w:before="3" w:line="237" w:lineRule="auto"/>
        <w:ind w:left="1540" w:right="159"/>
        <w:rPr>
          <w:rFonts w:ascii="Arial" w:eastAsia="Arial" w:hAnsi="Arial" w:cs="Arial"/>
          <w:sz w:val="21"/>
          <w:szCs w:val="21"/>
        </w:rPr>
      </w:pPr>
      <w:r w:rsidRPr="000A7ED7">
        <w:rPr>
          <w:rFonts w:ascii="Arial"/>
        </w:rPr>
        <w:t xml:space="preserve">Total screen area:  </w:t>
      </w:r>
      <w:r w:rsidRPr="000A7ED7">
        <w:rPr>
          <w:rFonts w:ascii="Arial"/>
          <w:b/>
          <w:bCs/>
        </w:rPr>
        <w:t>21,300 cm</w:t>
      </w:r>
      <w:r w:rsidRPr="000A7ED7">
        <w:rPr>
          <w:rFonts w:ascii="Arial"/>
          <w:b/>
          <w:bCs/>
          <w:vertAlign w:val="superscript"/>
        </w:rPr>
        <w:t>2</w:t>
      </w:r>
    </w:p>
    <w:p w14:paraId="445824AF" w14:textId="77777777" w:rsidR="00465B1D" w:rsidRPr="007C469C" w:rsidRDefault="00465B1D">
      <w:pPr>
        <w:spacing w:before="2"/>
        <w:rPr>
          <w:rFonts w:ascii="Arial" w:eastAsia="Arial" w:hAnsi="Arial" w:cs="Arial"/>
          <w:sz w:val="21"/>
          <w:szCs w:val="21"/>
        </w:rPr>
      </w:pPr>
    </w:p>
    <w:p w14:paraId="04841F40" w14:textId="56EAE78B" w:rsidR="003E6CF8" w:rsidRPr="007C469C" w:rsidRDefault="00D4234E" w:rsidP="00C12B98">
      <w:pPr>
        <w:pStyle w:val="BodyText"/>
        <w:numPr>
          <w:ilvl w:val="3"/>
          <w:numId w:val="2"/>
        </w:numPr>
        <w:tabs>
          <w:tab w:val="left" w:pos="1540"/>
        </w:tabs>
        <w:spacing w:before="11"/>
        <w:ind w:right="163"/>
        <w:rPr>
          <w:rFonts w:cs="Times New Roman (Body CS)"/>
          <w:szCs w:val="20"/>
        </w:rPr>
      </w:pPr>
      <w:r w:rsidRPr="007C469C">
        <w:rPr>
          <w:rFonts w:cs="Times New Roman (Body CS)"/>
        </w:rPr>
        <w:t xml:space="preserve">Description: </w:t>
      </w:r>
      <w:r w:rsidR="002E63BC" w:rsidRPr="007C469C">
        <w:rPr>
          <w:rFonts w:cs="Times New Roman (Body CS)"/>
        </w:rPr>
        <w:t xml:space="preserve">NSF/ANSI 61 and 372 certiﬁed automatic electric ﬁlter(s) manufactured and tested by </w:t>
      </w:r>
      <w:proofErr w:type="spellStart"/>
      <w:r w:rsidR="002E63BC" w:rsidRPr="007C469C">
        <w:rPr>
          <w:rFonts w:cs="Times New Roman (Body CS)"/>
        </w:rPr>
        <w:t>Sistemas</w:t>
      </w:r>
      <w:proofErr w:type="spellEnd"/>
      <w:r w:rsidR="002E63BC" w:rsidRPr="007C469C">
        <w:rPr>
          <w:rFonts w:cs="Times New Roman (Body CS)"/>
        </w:rPr>
        <w:t xml:space="preserve"> de </w:t>
      </w:r>
      <w:proofErr w:type="spellStart"/>
      <w:r w:rsidR="002E63BC" w:rsidRPr="007C469C">
        <w:rPr>
          <w:rFonts w:cs="Times New Roman (Body CS)"/>
        </w:rPr>
        <w:t>Filtrado</w:t>
      </w:r>
      <w:proofErr w:type="spellEnd"/>
      <w:r w:rsidR="002E63BC" w:rsidRPr="007C469C">
        <w:rPr>
          <w:rFonts w:cs="Times New Roman (Body CS)"/>
        </w:rPr>
        <w:t xml:space="preserve"> y </w:t>
      </w:r>
      <w:proofErr w:type="spellStart"/>
      <w:r w:rsidR="002E63BC" w:rsidRPr="007C469C">
        <w:rPr>
          <w:rFonts w:cs="Times New Roman (Body CS)"/>
        </w:rPr>
        <w:t>Tratamiento</w:t>
      </w:r>
      <w:proofErr w:type="spellEnd"/>
      <w:r w:rsidR="002E63BC" w:rsidRPr="007C469C">
        <w:rPr>
          <w:rFonts w:cs="Times New Roman (Body CS)"/>
        </w:rPr>
        <w:t xml:space="preserve"> de </w:t>
      </w:r>
      <w:proofErr w:type="spellStart"/>
      <w:r w:rsidR="002E63BC" w:rsidRPr="007C469C">
        <w:rPr>
          <w:rFonts w:cs="Times New Roman (Body CS)"/>
        </w:rPr>
        <w:t>Fluidos</w:t>
      </w:r>
      <w:proofErr w:type="spellEnd"/>
      <w:r w:rsidR="002E63BC" w:rsidRPr="007C469C">
        <w:rPr>
          <w:rFonts w:cs="Times New Roman (Body CS)"/>
        </w:rPr>
        <w:t xml:space="preserve">, S.A. (STF) in </w:t>
      </w:r>
      <w:proofErr w:type="spellStart"/>
      <w:r w:rsidR="002E63BC" w:rsidRPr="007C469C">
        <w:rPr>
          <w:rFonts w:cs="Times New Roman (Body CS)"/>
        </w:rPr>
        <w:t>Monzon</w:t>
      </w:r>
      <w:proofErr w:type="spellEnd"/>
      <w:r w:rsidR="002E63BC" w:rsidRPr="007C469C">
        <w:rPr>
          <w:rFonts w:cs="Times New Roman (Body CS)"/>
        </w:rPr>
        <w:t>, Spain.  Each filter provided w</w:t>
      </w:r>
      <w:r w:rsidR="00C12B98" w:rsidRPr="007C469C">
        <w:rPr>
          <w:rFonts w:cs="Times New Roman (Body CS)"/>
        </w:rPr>
        <w:t>ith</w:t>
      </w:r>
      <w:r w:rsidRPr="007C469C">
        <w:rPr>
          <w:rFonts w:cs="Times New Roman (Body CS)"/>
        </w:rPr>
        <w:t xml:space="preserve"> </w:t>
      </w:r>
      <w:r w:rsidR="00C12B98" w:rsidRPr="007C469C">
        <w:rPr>
          <w:rFonts w:cs="Times New Roman (Body CS)"/>
        </w:rPr>
        <w:t xml:space="preserve">weave wire screen rated at 10 </w:t>
      </w:r>
      <w:r w:rsidR="002E63BC" w:rsidRPr="007C469C">
        <w:rPr>
          <w:rFonts w:cs="Times New Roman (Body CS)"/>
        </w:rPr>
        <w:t xml:space="preserve">micron </w:t>
      </w:r>
      <w:r w:rsidR="00C12B98" w:rsidRPr="007C469C">
        <w:rPr>
          <w:rFonts w:cs="Times New Roman (Body CS)"/>
        </w:rPr>
        <w:t xml:space="preserve">and accordingly providing near total reduction of total suspended solids (TSS) above </w:t>
      </w:r>
      <w:r w:rsidR="002E63BC" w:rsidRPr="007C469C">
        <w:rPr>
          <w:rFonts w:cs="Times New Roman (Body CS)"/>
        </w:rPr>
        <w:t xml:space="preserve">10 </w:t>
      </w:r>
      <w:r w:rsidR="00C12B98" w:rsidRPr="007C469C">
        <w:rPr>
          <w:rFonts w:cs="Times New Roman (Body CS)"/>
        </w:rPr>
        <w:t xml:space="preserve">microns, and additional reduction of TSS smaller than </w:t>
      </w:r>
      <w:r w:rsidR="00DB17A2">
        <w:rPr>
          <w:rFonts w:cs="Times New Roman (Body CS)"/>
        </w:rPr>
        <w:t xml:space="preserve">10 </w:t>
      </w:r>
      <w:r w:rsidR="00C12B98" w:rsidRPr="007C469C">
        <w:rPr>
          <w:rFonts w:cs="Times New Roman (Body CS)"/>
        </w:rPr>
        <w:t xml:space="preserve">microns as is characteristic of screen filtration technology in municipal water conditions.  With </w:t>
      </w:r>
      <w:r w:rsidR="00EA315D" w:rsidRPr="007C469C">
        <w:rPr>
          <w:rFonts w:cs="Times New Roman (Body CS)"/>
        </w:rPr>
        <w:t>6</w:t>
      </w:r>
      <w:r w:rsidR="002E63BC" w:rsidRPr="007C469C">
        <w:rPr>
          <w:rFonts w:cs="Times New Roman (Body CS)"/>
        </w:rPr>
        <w:t xml:space="preserve">-inch </w:t>
      </w:r>
      <w:r w:rsidR="00C12B98" w:rsidRPr="007C469C">
        <w:rPr>
          <w:rFonts w:cs="Times New Roman (Body CS)"/>
        </w:rPr>
        <w:t>inlet and outlet, 150# raised face flange connections</w:t>
      </w:r>
      <w:r w:rsidR="003E6CF8" w:rsidRPr="007C469C">
        <w:rPr>
          <w:rFonts w:cs="Times New Roman (Body CS)"/>
        </w:rPr>
        <w:t>.</w:t>
      </w:r>
    </w:p>
    <w:p w14:paraId="5BAF8D46" w14:textId="77777777" w:rsidR="00C12B98" w:rsidRPr="007C469C" w:rsidRDefault="00C12B98" w:rsidP="003E6CF8">
      <w:pPr>
        <w:pStyle w:val="BodyText"/>
        <w:tabs>
          <w:tab w:val="left" w:pos="1540"/>
        </w:tabs>
        <w:spacing w:before="11"/>
        <w:ind w:right="163"/>
        <w:rPr>
          <w:rFonts w:cs="Arial"/>
          <w:szCs w:val="20"/>
        </w:rPr>
      </w:pPr>
    </w:p>
    <w:p w14:paraId="78CBAB04" w14:textId="5B14C2C7"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 xml:space="preserve">Operation Description: The water flows into the filter body </w:t>
      </w:r>
      <w:r w:rsidR="00265076" w:rsidRPr="007C469C">
        <w:rPr>
          <w:rFonts w:cs="Arial"/>
          <w:szCs w:val="20"/>
        </w:rPr>
        <w:t>first</w:t>
      </w:r>
      <w:r w:rsidRPr="007C469C">
        <w:rPr>
          <w:rFonts w:cs="Arial"/>
          <w:szCs w:val="20"/>
        </w:rPr>
        <w:t xml:space="preserve"> through the stainless steel </w:t>
      </w:r>
      <w:proofErr w:type="gramStart"/>
      <w:r w:rsidRPr="007C469C">
        <w:rPr>
          <w:rFonts w:cs="Arial"/>
          <w:szCs w:val="20"/>
        </w:rPr>
        <w:t>coarse</w:t>
      </w:r>
      <w:proofErr w:type="gramEnd"/>
      <w:r w:rsidRPr="007C469C">
        <w:rPr>
          <w:rFonts w:cs="Arial"/>
          <w:szCs w:val="20"/>
        </w:rPr>
        <w:t xml:space="preserve"> 6000-micron filter element outside in, keeping large debris from entering the fine screen. Once water flows through the coarse screen, the water enters the </w:t>
      </w:r>
      <w:proofErr w:type="gramStart"/>
      <w:r w:rsidRPr="007C469C">
        <w:rPr>
          <w:rFonts w:cs="Arial"/>
          <w:szCs w:val="20"/>
        </w:rPr>
        <w:t>stainless steel</w:t>
      </w:r>
      <w:proofErr w:type="gramEnd"/>
      <w:r w:rsidRPr="007C469C">
        <w:rPr>
          <w:rFonts w:cs="Arial"/>
          <w:szCs w:val="20"/>
        </w:rPr>
        <w:t xml:space="preserve"> fine filter element inside out, allowing </w:t>
      </w:r>
      <w:r w:rsidR="00265076" w:rsidRPr="007C469C">
        <w:rPr>
          <w:rFonts w:cs="Arial"/>
          <w:szCs w:val="20"/>
        </w:rPr>
        <w:t>particles</w:t>
      </w:r>
      <w:r w:rsidRPr="007C469C">
        <w:rPr>
          <w:rFonts w:cs="Arial"/>
          <w:szCs w:val="20"/>
        </w:rPr>
        <w:t xml:space="preserve"> to accumulate on the inside surface of the element.  A Differential Pressure Switch (DPS) senses the pressure differential across the filter as filter cake builds up on the element.  The DPS shall signal the PLC control panel to initiate the cleaning cycle of the filter when the filter cake causes a pressur</w:t>
      </w:r>
      <w:r w:rsidR="00C21322" w:rsidRPr="007C469C">
        <w:rPr>
          <w:rFonts w:cs="Arial"/>
          <w:szCs w:val="20"/>
        </w:rPr>
        <w:t>e differential of 0.3 bar (4.4</w:t>
      </w:r>
      <w:r w:rsidRPr="007C469C">
        <w:rPr>
          <w:rFonts w:cs="Arial"/>
          <w:szCs w:val="20"/>
        </w:rPr>
        <w:t xml:space="preserve"> psi), visible on the PD display.  PD set point shall be user adjustable via the HMI touchscreen.  During the flushing cycle, there shall be no interruption of flow.  With a clean screen at the maximum flow rate, the filter shall lose less than 1 psi.  The filter operation and flushing shall be controlled and monitored by a touchscreen PLC control panel.  The panel, and its related circuitry, shall be housed in a NEMA 4X-rated enclosure.  A single point power connection controls operation.</w:t>
      </w:r>
    </w:p>
    <w:p w14:paraId="386CAA92" w14:textId="77777777" w:rsidR="003E6CF8" w:rsidRPr="007C469C" w:rsidRDefault="003E6CF8" w:rsidP="001500EC">
      <w:pPr>
        <w:pStyle w:val="BodyText"/>
        <w:tabs>
          <w:tab w:val="left" w:pos="1540"/>
        </w:tabs>
        <w:spacing w:before="11"/>
        <w:ind w:right="163"/>
        <w:rPr>
          <w:rFonts w:cs="Arial"/>
          <w:szCs w:val="20"/>
        </w:rPr>
      </w:pPr>
    </w:p>
    <w:p w14:paraId="3BD86F18" w14:textId="56B37185"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 xml:space="preserve">Cleaning Mechanism: The filter cleaning mechanism shall consist of a spiral-moving suction scanner, constructed of a 316 stainless steel assembly.  By opening a 2” flush valve, the scanner shall create high efficiency suction force on each of the 10 cleaning nozzles.  During that time, the nylon brush nozzles shall clean the total area of the screen.  The nozzle head shall contact the screen surface at a constant pressure in order to maximize cleaning efficiency.  At </w:t>
      </w:r>
      <w:r w:rsidR="0090660D" w:rsidRPr="007C469C">
        <w:rPr>
          <w:rFonts w:cs="Arial"/>
          <w:szCs w:val="20"/>
        </w:rPr>
        <w:t>58</w:t>
      </w:r>
      <w:r w:rsidRPr="007C469C">
        <w:rPr>
          <w:rFonts w:cs="Arial"/>
          <w:szCs w:val="20"/>
        </w:rPr>
        <w:t xml:space="preserve"> </w:t>
      </w:r>
      <w:r w:rsidR="00EA315D" w:rsidRPr="007C469C">
        <w:rPr>
          <w:rFonts w:cs="Arial"/>
          <w:szCs w:val="20"/>
        </w:rPr>
        <w:t>psi</w:t>
      </w:r>
      <w:r w:rsidRPr="007C469C">
        <w:rPr>
          <w:rFonts w:cs="Arial"/>
          <w:szCs w:val="20"/>
        </w:rPr>
        <w:t>, the flushing flow rate shall not exceed 150</w:t>
      </w:r>
      <w:r w:rsidR="0090660D" w:rsidRPr="007C469C">
        <w:rPr>
          <w:rFonts w:cs="Arial"/>
          <w:szCs w:val="20"/>
        </w:rPr>
        <w:t xml:space="preserve"> </w:t>
      </w:r>
      <w:r w:rsidRPr="007C469C">
        <w:rPr>
          <w:rFonts w:cs="Arial"/>
          <w:szCs w:val="20"/>
        </w:rPr>
        <w:t>gallons per minute.</w:t>
      </w:r>
    </w:p>
    <w:p w14:paraId="792AAD34" w14:textId="77777777" w:rsidR="003E6CF8" w:rsidRPr="007C469C" w:rsidRDefault="003E6CF8" w:rsidP="001500EC">
      <w:pPr>
        <w:pStyle w:val="BodyText"/>
        <w:tabs>
          <w:tab w:val="left" w:pos="1540"/>
        </w:tabs>
        <w:spacing w:before="11"/>
        <w:ind w:right="163"/>
        <w:rPr>
          <w:rFonts w:cs="Arial"/>
          <w:szCs w:val="20"/>
        </w:rPr>
      </w:pPr>
    </w:p>
    <w:p w14:paraId="75439AA6" w14:textId="5FD40FB7"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 xml:space="preserve">Assuring a maximum flush flow rate of 150 </w:t>
      </w:r>
      <w:proofErr w:type="spellStart"/>
      <w:r w:rsidRPr="007C469C">
        <w:rPr>
          <w:rFonts w:cs="Arial"/>
          <w:szCs w:val="20"/>
        </w:rPr>
        <w:t>gpm</w:t>
      </w:r>
      <w:proofErr w:type="spellEnd"/>
      <w:r w:rsidRPr="007C469C">
        <w:rPr>
          <w:rFonts w:cs="Arial"/>
          <w:szCs w:val="20"/>
        </w:rPr>
        <w:t xml:space="preserve">, regardless of pressure, shall be enabled by a flow control valve in the drain line.  The cleaning cycle shall be completed in </w:t>
      </w:r>
      <w:r w:rsidR="00EA315D" w:rsidRPr="007C469C">
        <w:rPr>
          <w:rFonts w:cs="Arial"/>
          <w:szCs w:val="20"/>
        </w:rPr>
        <w:t>32</w:t>
      </w:r>
      <w:r w:rsidR="0090660D" w:rsidRPr="007C469C">
        <w:rPr>
          <w:rFonts w:cs="Arial"/>
          <w:szCs w:val="20"/>
        </w:rPr>
        <w:t xml:space="preserve"> seconds</w:t>
      </w:r>
      <w:r w:rsidRPr="007C469C">
        <w:rPr>
          <w:rFonts w:cs="Arial"/>
          <w:szCs w:val="20"/>
        </w:rPr>
        <w:t xml:space="preserve"> or less, consuming approximately 80 gallons.  The minimum pressure required for flushing shall be </w:t>
      </w:r>
      <w:r w:rsidR="00EA315D" w:rsidRPr="007C469C">
        <w:rPr>
          <w:rFonts w:cs="Arial"/>
          <w:szCs w:val="20"/>
        </w:rPr>
        <w:t>58</w:t>
      </w:r>
      <w:r w:rsidRPr="007C469C">
        <w:rPr>
          <w:rFonts w:cs="Arial"/>
          <w:szCs w:val="20"/>
        </w:rPr>
        <w:t xml:space="preserve"> </w:t>
      </w:r>
      <w:r w:rsidR="00EA315D" w:rsidRPr="007C469C">
        <w:rPr>
          <w:rFonts w:cs="Arial"/>
          <w:szCs w:val="20"/>
        </w:rPr>
        <w:t>psi</w:t>
      </w:r>
      <w:r w:rsidRPr="007C469C">
        <w:rPr>
          <w:rFonts w:cs="Arial"/>
          <w:szCs w:val="20"/>
        </w:rPr>
        <w:t xml:space="preserve"> during the flush cycle.</w:t>
      </w:r>
    </w:p>
    <w:p w14:paraId="3D90CEC3" w14:textId="77777777" w:rsidR="003E6CF8" w:rsidRPr="007C469C" w:rsidRDefault="003E6CF8" w:rsidP="001500EC">
      <w:pPr>
        <w:pStyle w:val="BodyText"/>
        <w:tabs>
          <w:tab w:val="left" w:pos="1540"/>
        </w:tabs>
        <w:spacing w:before="11"/>
        <w:ind w:right="163"/>
        <w:rPr>
          <w:rFonts w:cs="Arial"/>
          <w:szCs w:val="20"/>
        </w:rPr>
      </w:pPr>
    </w:p>
    <w:p w14:paraId="7758DD70" w14:textId="6F43EE75"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Driving Mechanism:  The suction scanner shall be driven by a 0.5 hp (0.37 kW) electric motor that is connected to the suction scanner through a threaded shaft that travels inside a threaded bearing.  The movement created by the electric motor shall cause the scanner to move in a spiral motion at a speed of 17 RPM (@208V AC 60 Hz).  The control of the scanner by the electric motor shall be limited by two normally closed limit switches and monitored by the control panel.</w:t>
      </w:r>
    </w:p>
    <w:p w14:paraId="27340049" w14:textId="77777777" w:rsidR="003E6CF8" w:rsidRPr="007C469C" w:rsidRDefault="003E6CF8" w:rsidP="001500EC">
      <w:pPr>
        <w:pStyle w:val="BodyText"/>
        <w:tabs>
          <w:tab w:val="left" w:pos="1540"/>
        </w:tabs>
        <w:spacing w:before="11"/>
        <w:ind w:right="163"/>
        <w:rPr>
          <w:rFonts w:cs="Arial"/>
          <w:szCs w:val="20"/>
        </w:rPr>
      </w:pPr>
    </w:p>
    <w:p w14:paraId="10FBA7E5" w14:textId="0D1ADF12"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lastRenderedPageBreak/>
        <w:t>Filtration Element:  The filter element shall be of a patented construction of a combination of wedge and weave wire screens, consisting of four layers</w:t>
      </w:r>
      <w:r w:rsidR="00732C34" w:rsidRPr="007C469C">
        <w:rPr>
          <w:rFonts w:cs="Arial"/>
          <w:szCs w:val="20"/>
        </w:rPr>
        <w:t xml:space="preserve">, </w:t>
      </w:r>
      <w:r w:rsidR="00732C34" w:rsidRPr="007C469C">
        <w:t>fabricated together to achieve both greater open area and mechanical strength</w:t>
      </w:r>
      <w:r w:rsidRPr="007C469C">
        <w:rPr>
          <w:rFonts w:cs="Arial"/>
          <w:szCs w:val="20"/>
        </w:rPr>
        <w:t xml:space="preserve">.  The collective screen shall be made of 316L stainless steel.  The screen’s external support shall be constructed of wedge-wire.  The fine weaved-wire screen shall be sandwiched (protected) between two 2000-micron weaved-wire additional layers.  The total surface area of </w:t>
      </w:r>
      <w:r w:rsidR="007C469C" w:rsidRPr="007C469C">
        <w:rPr>
          <w:rFonts w:cs="Arial"/>
          <w:szCs w:val="20"/>
        </w:rPr>
        <w:t>the</w:t>
      </w:r>
      <w:r w:rsidRPr="007C469C">
        <w:rPr>
          <w:rFonts w:cs="Arial"/>
          <w:szCs w:val="20"/>
        </w:rPr>
        <w:t xml:space="preserve"> screen shall be 21,300 cm</w:t>
      </w:r>
      <w:r w:rsidRPr="0096532F">
        <w:rPr>
          <w:rFonts w:cs="Arial"/>
          <w:szCs w:val="20"/>
          <w:vertAlign w:val="superscript"/>
        </w:rPr>
        <w:t>2</w:t>
      </w:r>
      <w:r w:rsidRPr="007C469C">
        <w:rPr>
          <w:rFonts w:cs="Arial"/>
          <w:szCs w:val="20"/>
        </w:rPr>
        <w:t xml:space="preserve"> (3302 in</w:t>
      </w:r>
      <w:r w:rsidRPr="0096532F">
        <w:rPr>
          <w:rFonts w:cs="Arial"/>
          <w:szCs w:val="20"/>
          <w:vertAlign w:val="superscript"/>
        </w:rPr>
        <w:t>2</w:t>
      </w:r>
      <w:r w:rsidRPr="007C469C">
        <w:rPr>
          <w:rFonts w:cs="Arial"/>
          <w:szCs w:val="20"/>
        </w:rPr>
        <w:t>) and shall be able to withstand an internal to external pressure differential of 1</w:t>
      </w:r>
      <w:r w:rsidR="00C21322" w:rsidRPr="007C469C">
        <w:rPr>
          <w:rFonts w:cs="Arial"/>
          <w:szCs w:val="20"/>
        </w:rPr>
        <w:t>0</w:t>
      </w:r>
      <w:r w:rsidRPr="007C469C">
        <w:rPr>
          <w:rFonts w:cs="Arial"/>
          <w:szCs w:val="20"/>
        </w:rPr>
        <w:t>0 PSI without any damage.</w:t>
      </w:r>
    </w:p>
    <w:p w14:paraId="2164B896" w14:textId="77777777" w:rsidR="003E6CF8" w:rsidRPr="007C469C" w:rsidRDefault="003E6CF8" w:rsidP="001500EC">
      <w:pPr>
        <w:pStyle w:val="BodyText"/>
        <w:tabs>
          <w:tab w:val="left" w:pos="1540"/>
        </w:tabs>
        <w:spacing w:before="11"/>
        <w:ind w:right="163"/>
        <w:rPr>
          <w:rFonts w:cs="Arial"/>
          <w:szCs w:val="20"/>
        </w:rPr>
      </w:pPr>
    </w:p>
    <w:p w14:paraId="300A1568" w14:textId="462E5535" w:rsidR="001500EC" w:rsidRPr="007C469C" w:rsidRDefault="00C21322" w:rsidP="003E6CF8">
      <w:pPr>
        <w:pStyle w:val="BodyText"/>
        <w:numPr>
          <w:ilvl w:val="3"/>
          <w:numId w:val="2"/>
        </w:numPr>
        <w:tabs>
          <w:tab w:val="left" w:pos="1540"/>
        </w:tabs>
        <w:spacing w:before="11"/>
        <w:ind w:right="163"/>
        <w:rPr>
          <w:rFonts w:cs="Arial"/>
          <w:szCs w:val="20"/>
        </w:rPr>
      </w:pPr>
      <w:r w:rsidRPr="007C469C">
        <w:rPr>
          <w:rFonts w:cs="Arial"/>
          <w:szCs w:val="20"/>
        </w:rPr>
        <w:t xml:space="preserve">Housing Construction: </w:t>
      </w:r>
      <w:r w:rsidR="003E6CF8" w:rsidRPr="007C469C">
        <w:rPr>
          <w:rFonts w:cs="Arial"/>
          <w:szCs w:val="20"/>
        </w:rPr>
        <w:t xml:space="preserve">The filter housing shall be of 316L stainless steel.  The filter body shall have a maximum operating pressure of </w:t>
      </w:r>
      <w:r w:rsidR="007C469C" w:rsidRPr="007C469C">
        <w:rPr>
          <w:rFonts w:cs="Arial"/>
          <w:szCs w:val="20"/>
        </w:rPr>
        <w:t>23</w:t>
      </w:r>
      <w:r w:rsidR="00732C34" w:rsidRPr="007C469C">
        <w:rPr>
          <w:rFonts w:cs="Arial"/>
          <w:szCs w:val="20"/>
        </w:rPr>
        <w:t>0 PSI (</w:t>
      </w:r>
      <w:r w:rsidRPr="007C469C">
        <w:rPr>
          <w:rFonts w:cs="Arial"/>
          <w:szCs w:val="20"/>
        </w:rPr>
        <w:t>PN1</w:t>
      </w:r>
      <w:r w:rsidR="007C469C" w:rsidRPr="007C469C">
        <w:rPr>
          <w:rFonts w:cs="Arial"/>
          <w:szCs w:val="20"/>
        </w:rPr>
        <w:t>6</w:t>
      </w:r>
      <w:r w:rsidR="00732C34" w:rsidRPr="007C469C">
        <w:rPr>
          <w:rFonts w:cs="Arial"/>
          <w:szCs w:val="20"/>
        </w:rPr>
        <w:t>)</w:t>
      </w:r>
      <w:r w:rsidR="003E6CF8" w:rsidRPr="007C469C">
        <w:rPr>
          <w:rFonts w:cs="Arial"/>
          <w:szCs w:val="20"/>
        </w:rPr>
        <w:t xml:space="preserve">, and a maximum operating temperature of 120° F.  The filter housing shall have the capability to accept filter elements </w:t>
      </w:r>
      <w:r w:rsidR="00732C34" w:rsidRPr="007C469C">
        <w:rPr>
          <w:rFonts w:cs="Arial"/>
          <w:szCs w:val="20"/>
        </w:rPr>
        <w:t>of</w:t>
      </w:r>
      <w:r w:rsidR="003E6CF8" w:rsidRPr="007C469C">
        <w:rPr>
          <w:rFonts w:cs="Arial"/>
          <w:szCs w:val="20"/>
        </w:rPr>
        <w:t xml:space="preserve"> varying micron degrees, which are totally interchangeable in the same housing.</w:t>
      </w:r>
    </w:p>
    <w:p w14:paraId="0DE3F221" w14:textId="77777777" w:rsidR="003E6CF8" w:rsidRPr="007C469C" w:rsidRDefault="003E6CF8" w:rsidP="001500EC">
      <w:pPr>
        <w:pStyle w:val="BodyText"/>
        <w:tabs>
          <w:tab w:val="left" w:pos="1540"/>
        </w:tabs>
        <w:spacing w:before="11"/>
        <w:ind w:right="163"/>
        <w:rPr>
          <w:rFonts w:cs="Arial"/>
          <w:szCs w:val="20"/>
        </w:rPr>
      </w:pPr>
    </w:p>
    <w:p w14:paraId="7CCC8A11" w14:textId="056B69BF"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Control System: The filter control system shall consist of a NEMA4 PLC with HMI that controls all aspects of the filter's operation including</w:t>
      </w:r>
      <w:r w:rsidR="00732C34" w:rsidRPr="007C469C">
        <w:rPr>
          <w:rFonts w:cs="Arial"/>
          <w:szCs w:val="20"/>
        </w:rPr>
        <w:t xml:space="preserve"> m</w:t>
      </w:r>
      <w:r w:rsidRPr="007C469C">
        <w:rPr>
          <w:rFonts w:cs="Arial"/>
          <w:szCs w:val="20"/>
        </w:rPr>
        <w:t>onitoring the DPS and limit switches, and operating the flush valve</w:t>
      </w:r>
      <w:r w:rsidR="00930D7D" w:rsidRPr="007C469C">
        <w:rPr>
          <w:rFonts w:cs="Arial"/>
          <w:szCs w:val="20"/>
        </w:rPr>
        <w:t>, electrically actuated bypass valves, failsafe actuator</w:t>
      </w:r>
      <w:r w:rsidRPr="007C469C">
        <w:rPr>
          <w:rFonts w:cs="Arial"/>
          <w:szCs w:val="20"/>
        </w:rPr>
        <w:t xml:space="preserve">, </w:t>
      </w:r>
      <w:r w:rsidR="007C469C" w:rsidRPr="007C469C">
        <w:rPr>
          <w:rFonts w:cs="Arial"/>
          <w:szCs w:val="20"/>
        </w:rPr>
        <w:t xml:space="preserve">and </w:t>
      </w:r>
      <w:r w:rsidRPr="007C469C">
        <w:rPr>
          <w:rFonts w:cs="Arial"/>
          <w:szCs w:val="20"/>
        </w:rPr>
        <w:t>electric moto</w:t>
      </w:r>
      <w:r w:rsidR="007C469C" w:rsidRPr="007C469C">
        <w:rPr>
          <w:rFonts w:cs="Arial"/>
          <w:szCs w:val="20"/>
        </w:rPr>
        <w:t>r</w:t>
      </w:r>
      <w:r w:rsidR="00020EDC" w:rsidRPr="007C469C">
        <w:rPr>
          <w:rFonts w:cs="Arial"/>
          <w:szCs w:val="20"/>
        </w:rPr>
        <w:t>)</w:t>
      </w:r>
      <w:r w:rsidRPr="007C469C">
        <w:rPr>
          <w:rFonts w:cs="Arial"/>
          <w:szCs w:val="20"/>
        </w:rPr>
        <w:t>.  The control panel shall include a flush counter to monitor average flush intervals.  Control features shall include dry contact outputs to remotely indicate flush in progress and fault situations, and inputs to remotely initiate a start or stop of the filtration system. The filter shall conform to international quality code ISO-14001.</w:t>
      </w:r>
    </w:p>
    <w:p w14:paraId="4DD9A337" w14:textId="77777777" w:rsidR="003E6CF8" w:rsidRPr="007C469C" w:rsidRDefault="003E6CF8" w:rsidP="001500EC">
      <w:pPr>
        <w:pStyle w:val="BodyText"/>
        <w:tabs>
          <w:tab w:val="left" w:pos="1540"/>
        </w:tabs>
        <w:spacing w:before="11"/>
        <w:ind w:right="163"/>
        <w:rPr>
          <w:rFonts w:cs="Arial"/>
          <w:szCs w:val="20"/>
        </w:rPr>
      </w:pPr>
    </w:p>
    <w:p w14:paraId="3157442E" w14:textId="77777777" w:rsidR="001500EC" w:rsidRPr="007C469C" w:rsidRDefault="003E6CF8" w:rsidP="003E6CF8">
      <w:pPr>
        <w:pStyle w:val="BodyText"/>
        <w:numPr>
          <w:ilvl w:val="3"/>
          <w:numId w:val="2"/>
        </w:numPr>
        <w:tabs>
          <w:tab w:val="left" w:pos="1540"/>
        </w:tabs>
        <w:spacing w:before="11"/>
        <w:ind w:right="163"/>
        <w:rPr>
          <w:rFonts w:cs="Arial"/>
          <w:szCs w:val="20"/>
        </w:rPr>
      </w:pPr>
      <w:r w:rsidRPr="007C469C">
        <w:rPr>
          <w:rFonts w:cs="Arial"/>
          <w:szCs w:val="20"/>
        </w:rPr>
        <w:t>Meets or exceeds all current US domestic quality requirements for filtration devices including, but not limited to, NSF Standard 61, ANSI, AWWA, ASE, and others.</w:t>
      </w:r>
    </w:p>
    <w:p w14:paraId="7D3758FB" w14:textId="77777777" w:rsidR="00AF4BFE" w:rsidRPr="007C469C" w:rsidRDefault="00AF4BFE" w:rsidP="00020EDC">
      <w:pPr>
        <w:pStyle w:val="BodyText"/>
        <w:tabs>
          <w:tab w:val="left" w:pos="1540"/>
        </w:tabs>
        <w:spacing w:before="11"/>
        <w:ind w:left="0" w:right="163" w:firstLine="0"/>
        <w:rPr>
          <w:rFonts w:cs="Arial"/>
          <w:szCs w:val="20"/>
        </w:rPr>
      </w:pPr>
    </w:p>
    <w:p w14:paraId="4F5D8F9E" w14:textId="77777777" w:rsidR="001500EC" w:rsidRPr="007C469C" w:rsidRDefault="00D4234E" w:rsidP="00AF4BFE">
      <w:pPr>
        <w:pStyle w:val="BodyText"/>
        <w:numPr>
          <w:ilvl w:val="3"/>
          <w:numId w:val="2"/>
        </w:numPr>
        <w:tabs>
          <w:tab w:val="left" w:pos="1540"/>
        </w:tabs>
        <w:spacing w:before="11"/>
        <w:ind w:right="163"/>
        <w:rPr>
          <w:rFonts w:cs="Arial"/>
          <w:szCs w:val="20"/>
        </w:rPr>
      </w:pPr>
      <w:r w:rsidRPr="007C469C">
        <w:t>Construction:</w:t>
      </w:r>
      <w:r w:rsidR="00AF4BFE" w:rsidRPr="007C469C">
        <w:t xml:space="preserve"> Filter components are integrated onto single skid that may be bolted to floor to resist filter movement during a seismic event.</w:t>
      </w:r>
    </w:p>
    <w:p w14:paraId="535B7298" w14:textId="77777777" w:rsidR="00AF4BFE" w:rsidRPr="007C469C" w:rsidRDefault="00AF4BFE" w:rsidP="001500EC">
      <w:pPr>
        <w:pStyle w:val="BodyText"/>
        <w:tabs>
          <w:tab w:val="left" w:pos="1540"/>
        </w:tabs>
        <w:spacing w:before="11"/>
        <w:ind w:right="163"/>
        <w:rPr>
          <w:rFonts w:cs="Arial"/>
          <w:szCs w:val="20"/>
        </w:rPr>
      </w:pPr>
    </w:p>
    <w:p w14:paraId="76481505" w14:textId="7F776777" w:rsidR="001500EC" w:rsidRPr="007C469C" w:rsidRDefault="00C21322" w:rsidP="00294C8F">
      <w:pPr>
        <w:pStyle w:val="BodyText"/>
        <w:numPr>
          <w:ilvl w:val="3"/>
          <w:numId w:val="2"/>
        </w:numPr>
        <w:tabs>
          <w:tab w:val="left" w:pos="1540"/>
        </w:tabs>
        <w:spacing w:before="11"/>
        <w:ind w:right="163"/>
        <w:rPr>
          <w:rFonts w:cs="Times New Roman (Body CS)"/>
          <w:szCs w:val="20"/>
        </w:rPr>
      </w:pPr>
      <w:r w:rsidRPr="007C469C">
        <w:rPr>
          <w:rFonts w:cs="Times New Roman (Body CS)"/>
        </w:rPr>
        <w:t xml:space="preserve">Motor: </w:t>
      </w:r>
      <w:r w:rsidR="00D4234E" w:rsidRPr="007C469C">
        <w:rPr>
          <w:rFonts w:cs="Times New Roman (Body CS)"/>
        </w:rPr>
        <w:t>General requirements for motors are specified</w:t>
      </w:r>
      <w:r w:rsidR="00AF4BFE" w:rsidRPr="007C469C">
        <w:rPr>
          <w:rFonts w:cs="Times New Roman (Body CS)"/>
        </w:rPr>
        <w:t xml:space="preserve"> </w:t>
      </w:r>
      <w:r w:rsidR="00D4234E" w:rsidRPr="007C469C">
        <w:rPr>
          <w:rFonts w:cs="Times New Roman (Body CS)"/>
        </w:rPr>
        <w:t>in Section 220513 "Common Motor Requirements for Plumbing Equipment."</w:t>
      </w:r>
    </w:p>
    <w:p w14:paraId="465B5EEC" w14:textId="77777777" w:rsidR="00434FAD" w:rsidRPr="007C469C" w:rsidRDefault="00434FAD" w:rsidP="001500EC">
      <w:pPr>
        <w:pStyle w:val="BodyText"/>
        <w:tabs>
          <w:tab w:val="left" w:pos="1540"/>
        </w:tabs>
        <w:spacing w:before="11"/>
        <w:ind w:right="163"/>
        <w:rPr>
          <w:rFonts w:cs="Arial"/>
          <w:szCs w:val="20"/>
        </w:rPr>
      </w:pPr>
    </w:p>
    <w:p w14:paraId="3A55522F" w14:textId="77777777" w:rsidR="001500EC" w:rsidRPr="007C469C" w:rsidRDefault="00C21322" w:rsidP="00434FAD">
      <w:pPr>
        <w:pStyle w:val="BodyText"/>
        <w:numPr>
          <w:ilvl w:val="3"/>
          <w:numId w:val="2"/>
        </w:numPr>
        <w:tabs>
          <w:tab w:val="left" w:pos="1540"/>
        </w:tabs>
        <w:spacing w:before="11"/>
        <w:ind w:right="163"/>
      </w:pPr>
      <w:r w:rsidRPr="007C469C">
        <w:t xml:space="preserve">Controls: </w:t>
      </w:r>
      <w:r w:rsidR="00D4234E" w:rsidRPr="007C469C">
        <w:t xml:space="preserve">Automatic for control of </w:t>
      </w:r>
      <w:r w:rsidR="00AF4BFE" w:rsidRPr="007C469C">
        <w:t>flush cycles</w:t>
      </w:r>
      <w:r w:rsidR="00434FAD" w:rsidRPr="007C469C">
        <w:t xml:space="preserve"> </w:t>
      </w:r>
      <w:r w:rsidR="00D4234E" w:rsidRPr="007C469C">
        <w:t xml:space="preserve">and backwash; factory wired for single, external electrical </w:t>
      </w:r>
      <w:r w:rsidR="00434FAD" w:rsidRPr="007C469C">
        <w:t>connection.</w:t>
      </w:r>
    </w:p>
    <w:p w14:paraId="763EB5BB" w14:textId="77777777" w:rsidR="00434FAD" w:rsidRPr="007C469C" w:rsidRDefault="00434FAD" w:rsidP="001500EC">
      <w:pPr>
        <w:pStyle w:val="BodyText"/>
        <w:tabs>
          <w:tab w:val="left" w:pos="1540"/>
        </w:tabs>
        <w:spacing w:before="11"/>
        <w:ind w:right="163"/>
      </w:pPr>
    </w:p>
    <w:p w14:paraId="5ECEACE9" w14:textId="4736B497" w:rsidR="001500EC" w:rsidRPr="007C469C" w:rsidRDefault="00D4234E" w:rsidP="00434FAD">
      <w:pPr>
        <w:pStyle w:val="BodyText"/>
        <w:numPr>
          <w:ilvl w:val="3"/>
          <w:numId w:val="2"/>
        </w:numPr>
        <w:tabs>
          <w:tab w:val="left" w:pos="1540"/>
        </w:tabs>
        <w:spacing w:before="9"/>
        <w:ind w:right="163"/>
        <w:rPr>
          <w:rFonts w:cs="Arial"/>
          <w:sz w:val="20"/>
          <w:szCs w:val="20"/>
        </w:rPr>
      </w:pPr>
      <w:r w:rsidRPr="007C469C">
        <w:t>Support:</w:t>
      </w:r>
      <w:r w:rsidR="00020EDC" w:rsidRPr="007C469C">
        <w:t xml:space="preserve"> </w:t>
      </w:r>
      <w:r w:rsidRPr="007C469C">
        <w:t>Skid mounting.</w:t>
      </w:r>
    </w:p>
    <w:p w14:paraId="68F1A38A" w14:textId="77777777" w:rsidR="00020EDC" w:rsidRPr="007C469C" w:rsidRDefault="00020EDC" w:rsidP="00020EDC">
      <w:pPr>
        <w:pStyle w:val="ListParagraph"/>
        <w:rPr>
          <w:rFonts w:cs="Arial"/>
          <w:sz w:val="20"/>
          <w:szCs w:val="20"/>
        </w:rPr>
      </w:pPr>
    </w:p>
    <w:p w14:paraId="49840647" w14:textId="0E75C66F" w:rsidR="00020EDC" w:rsidRPr="007C469C" w:rsidRDefault="00020EDC" w:rsidP="00FF163D">
      <w:pPr>
        <w:pStyle w:val="BodyText"/>
        <w:tabs>
          <w:tab w:val="left" w:pos="1540"/>
        </w:tabs>
        <w:spacing w:before="11"/>
        <w:ind w:left="1540" w:right="163" w:firstLine="0"/>
        <w:rPr>
          <w:rFonts w:cs="Arial"/>
          <w:szCs w:val="20"/>
        </w:rPr>
      </w:pPr>
      <w:r w:rsidRPr="007C469C">
        <w:rPr>
          <w:rFonts w:cs="Arial"/>
          <w:szCs w:val="20"/>
        </w:rPr>
        <w:t>OPTIONAL:  Detention tank to receive backwash wate</w:t>
      </w:r>
      <w:r w:rsidR="00FF163D" w:rsidRPr="007C469C">
        <w:rPr>
          <w:rFonts w:cs="Arial"/>
          <w:szCs w:val="20"/>
        </w:rPr>
        <w:t xml:space="preserve">r:  </w:t>
      </w:r>
      <w:r w:rsidRPr="007C469C">
        <w:rPr>
          <w:rFonts w:cs="Arial"/>
          <w:szCs w:val="20"/>
        </w:rPr>
        <w:t xml:space="preserve">All wettable material 304 stainless steel, vertical 32” OD x 48” straight side, capacity 168 gallons, with (4) legs, flat top, flat bottom, total height base to top nozzle 72”.  Lift lugs painted carbon steel.  Filter discharge to tank connection via 2” flange to copper pipe into vented tank.  </w:t>
      </w:r>
      <w:r w:rsidR="009508A9" w:rsidRPr="007C469C">
        <w:rPr>
          <w:rFonts w:cs="Arial"/>
          <w:szCs w:val="20"/>
        </w:rPr>
        <w:t xml:space="preserve">[Note: </w:t>
      </w:r>
      <w:r w:rsidRPr="007C469C">
        <w:rPr>
          <w:rFonts w:cs="Arial"/>
          <w:szCs w:val="20"/>
        </w:rPr>
        <w:t>Fiberglass tanks</w:t>
      </w:r>
      <w:r w:rsidR="00FF163D" w:rsidRPr="007C469C">
        <w:rPr>
          <w:rFonts w:cs="Arial"/>
          <w:szCs w:val="20"/>
        </w:rPr>
        <w:t>,</w:t>
      </w:r>
      <w:r w:rsidRPr="007C469C">
        <w:rPr>
          <w:rFonts w:cs="Arial"/>
          <w:szCs w:val="20"/>
        </w:rPr>
        <w:t xml:space="preserve"> of various sizes and capacities</w:t>
      </w:r>
      <w:r w:rsidR="00FF163D" w:rsidRPr="007C469C">
        <w:rPr>
          <w:rFonts w:cs="Arial"/>
          <w:szCs w:val="20"/>
        </w:rPr>
        <w:t>,</w:t>
      </w:r>
      <w:r w:rsidRPr="007C469C">
        <w:rPr>
          <w:rFonts w:cs="Arial"/>
          <w:szCs w:val="20"/>
        </w:rPr>
        <w:t xml:space="preserve"> are also commonly specified.</w:t>
      </w:r>
      <w:r w:rsidR="009508A9" w:rsidRPr="007C469C">
        <w:rPr>
          <w:rFonts w:cs="Arial"/>
          <w:szCs w:val="20"/>
        </w:rPr>
        <w:t>]</w:t>
      </w:r>
    </w:p>
    <w:p w14:paraId="39CC48BA" w14:textId="77777777" w:rsidR="00465B1D" w:rsidRPr="007C469C" w:rsidRDefault="00465B1D" w:rsidP="001500EC">
      <w:pPr>
        <w:pStyle w:val="BodyText"/>
        <w:tabs>
          <w:tab w:val="left" w:pos="1540"/>
        </w:tabs>
        <w:spacing w:before="9"/>
        <w:ind w:right="163"/>
        <w:rPr>
          <w:rFonts w:cs="Arial"/>
          <w:sz w:val="20"/>
          <w:szCs w:val="20"/>
        </w:rPr>
      </w:pPr>
    </w:p>
    <w:p w14:paraId="6D0ED87E" w14:textId="35436723" w:rsidR="00465B1D" w:rsidRPr="007C469C" w:rsidRDefault="00FF163D" w:rsidP="00FF163D">
      <w:pPr>
        <w:pStyle w:val="BodyText"/>
        <w:tabs>
          <w:tab w:val="left" w:pos="1540"/>
        </w:tabs>
        <w:ind w:left="1539" w:firstLine="0"/>
      </w:pPr>
      <w:r w:rsidRPr="007C469C">
        <w:t>CAPACITY AND CHARACTERISTICS</w:t>
      </w:r>
      <w:r w:rsidR="00D4234E" w:rsidRPr="007C469C">
        <w:t>:</w:t>
      </w:r>
    </w:p>
    <w:p w14:paraId="6D943A34" w14:textId="77777777" w:rsidR="00465B1D" w:rsidRPr="007C469C" w:rsidRDefault="00465B1D">
      <w:pPr>
        <w:spacing w:before="11"/>
        <w:rPr>
          <w:rFonts w:ascii="Arial" w:eastAsia="Arial" w:hAnsi="Arial" w:cs="Arial"/>
          <w:sz w:val="20"/>
          <w:szCs w:val="20"/>
        </w:rPr>
      </w:pPr>
    </w:p>
    <w:p w14:paraId="6A89D466" w14:textId="2B0708A9" w:rsidR="0075125F" w:rsidRPr="007C469C" w:rsidRDefault="00D4234E" w:rsidP="0075125F">
      <w:pPr>
        <w:pStyle w:val="BodyText"/>
        <w:numPr>
          <w:ilvl w:val="4"/>
          <w:numId w:val="2"/>
        </w:numPr>
        <w:tabs>
          <w:tab w:val="left" w:pos="2116"/>
        </w:tabs>
        <w:ind w:left="2236" w:hanging="696"/>
      </w:pPr>
      <w:r w:rsidRPr="007C469C">
        <w:t>Filter Design:</w:t>
      </w:r>
      <w:r w:rsidR="0075125F" w:rsidRPr="007C469C">
        <w:t xml:space="preserve"> </w:t>
      </w:r>
      <w:r w:rsidRPr="007C469C">
        <w:t>Continuous Flow:  &lt;</w:t>
      </w:r>
      <w:r w:rsidR="007C469C" w:rsidRPr="007C469C">
        <w:t>265</w:t>
      </w:r>
      <w:r w:rsidR="00434FAD" w:rsidRPr="007C469C">
        <w:t xml:space="preserve"> </w:t>
      </w:r>
      <w:proofErr w:type="spellStart"/>
      <w:r w:rsidR="00434FAD" w:rsidRPr="007C469C">
        <w:t>gpm</w:t>
      </w:r>
      <w:proofErr w:type="spellEnd"/>
      <w:r w:rsidR="00434FAD" w:rsidRPr="007C469C">
        <w:t xml:space="preserve"> at up to </w:t>
      </w:r>
      <w:r w:rsidR="007C469C" w:rsidRPr="007C469C">
        <w:t>23</w:t>
      </w:r>
      <w:r w:rsidR="00020EDC" w:rsidRPr="007C469C">
        <w:t>0</w:t>
      </w:r>
      <w:r w:rsidR="00434FAD" w:rsidRPr="007C469C">
        <w:t xml:space="preserve"> psi with pressure drop from 1 psi with clean screen up to 4.</w:t>
      </w:r>
      <w:r w:rsidR="00020EDC" w:rsidRPr="007C469C">
        <w:t>4</w:t>
      </w:r>
      <w:r w:rsidR="00434FAD" w:rsidRPr="007C469C">
        <w:t xml:space="preserve"> </w:t>
      </w:r>
      <w:r w:rsidR="00294C8F" w:rsidRPr="007C469C">
        <w:t>psi</w:t>
      </w:r>
      <w:r w:rsidR="00434FAD" w:rsidRPr="007C469C">
        <w:t xml:space="preserve"> upon which backwash of screen is triggered.  (See operations.)</w:t>
      </w:r>
    </w:p>
    <w:p w14:paraId="6CF87D52" w14:textId="77777777" w:rsidR="00020EDC" w:rsidRPr="007C469C" w:rsidRDefault="00020EDC" w:rsidP="00020EDC">
      <w:pPr>
        <w:pStyle w:val="BodyText"/>
        <w:tabs>
          <w:tab w:val="left" w:pos="2116"/>
        </w:tabs>
        <w:ind w:left="2236" w:firstLine="0"/>
      </w:pPr>
    </w:p>
    <w:p w14:paraId="3950C146" w14:textId="45E0A6E7" w:rsidR="00434FAD" w:rsidRPr="007C469C" w:rsidRDefault="00D4234E" w:rsidP="00294C8F">
      <w:pPr>
        <w:pStyle w:val="BodyText"/>
        <w:numPr>
          <w:ilvl w:val="4"/>
          <w:numId w:val="2"/>
        </w:numPr>
        <w:tabs>
          <w:tab w:val="left" w:pos="2116"/>
        </w:tabs>
        <w:ind w:left="2236" w:hanging="696"/>
      </w:pPr>
      <w:r w:rsidRPr="007C469C">
        <w:t>Pump Motor Size and Electrical Characteristics:</w:t>
      </w:r>
    </w:p>
    <w:p w14:paraId="6A135F70" w14:textId="77777777" w:rsidR="00434FAD" w:rsidRPr="007C469C" w:rsidRDefault="00434FAD" w:rsidP="00434FAD">
      <w:pPr>
        <w:pStyle w:val="BodyText"/>
        <w:tabs>
          <w:tab w:val="left" w:pos="2236"/>
        </w:tabs>
      </w:pPr>
      <w:r w:rsidRPr="007C469C">
        <w:t>-</w:t>
      </w:r>
      <w:r w:rsidRPr="007C469C">
        <w:tab/>
        <w:t>Brand: Siemens</w:t>
      </w:r>
    </w:p>
    <w:p w14:paraId="044130B2" w14:textId="77777777" w:rsidR="00434FAD" w:rsidRPr="007C469C" w:rsidRDefault="00434FAD" w:rsidP="00434FAD">
      <w:pPr>
        <w:pStyle w:val="BodyText"/>
        <w:tabs>
          <w:tab w:val="left" w:pos="2236"/>
        </w:tabs>
      </w:pPr>
      <w:r w:rsidRPr="007C469C">
        <w:lastRenderedPageBreak/>
        <w:t>-</w:t>
      </w:r>
      <w:r w:rsidRPr="007C469C">
        <w:tab/>
        <w:t>Model: 1LA7073-4AB91-Z L1Y</w:t>
      </w:r>
    </w:p>
    <w:p w14:paraId="53F5CA72" w14:textId="7337366F" w:rsidR="00434FAD" w:rsidRPr="007C469C" w:rsidRDefault="00434FAD" w:rsidP="00434FAD">
      <w:pPr>
        <w:pStyle w:val="BodyText"/>
        <w:tabs>
          <w:tab w:val="left" w:pos="2236"/>
        </w:tabs>
      </w:pPr>
      <w:r w:rsidRPr="007C469C">
        <w:t>--</w:t>
      </w:r>
      <w:r w:rsidRPr="007C469C">
        <w:tab/>
        <w:t>Rated Voltage: 208 V</w:t>
      </w:r>
      <w:r w:rsidR="00020EDC" w:rsidRPr="007C469C">
        <w:t xml:space="preserve"> [or 460V]</w:t>
      </w:r>
    </w:p>
    <w:p w14:paraId="17645095" w14:textId="77777777" w:rsidR="00434FAD" w:rsidRPr="007C469C" w:rsidRDefault="00434FAD" w:rsidP="00434FAD">
      <w:pPr>
        <w:pStyle w:val="BodyText"/>
        <w:tabs>
          <w:tab w:val="left" w:pos="2236"/>
        </w:tabs>
      </w:pPr>
      <w:r w:rsidRPr="007C469C">
        <w:t>-</w:t>
      </w:r>
      <w:r w:rsidRPr="007C469C">
        <w:tab/>
        <w:t>Frequency:  60 Hz</w:t>
      </w:r>
    </w:p>
    <w:p w14:paraId="7E741D72" w14:textId="77777777" w:rsidR="00434FAD" w:rsidRPr="007C469C" w:rsidRDefault="00434FAD" w:rsidP="00434FAD">
      <w:pPr>
        <w:pStyle w:val="BodyText"/>
        <w:tabs>
          <w:tab w:val="left" w:pos="2236"/>
        </w:tabs>
      </w:pPr>
      <w:r w:rsidRPr="007C469C">
        <w:t>-</w:t>
      </w:r>
      <w:r w:rsidRPr="007C469C">
        <w:tab/>
        <w:t>Power:  0.43 kW</w:t>
      </w:r>
    </w:p>
    <w:p w14:paraId="479A9CE5" w14:textId="77777777" w:rsidR="00434FAD" w:rsidRPr="007C469C" w:rsidRDefault="00434FAD" w:rsidP="00434FAD">
      <w:pPr>
        <w:pStyle w:val="BodyText"/>
        <w:tabs>
          <w:tab w:val="left" w:pos="2236"/>
        </w:tabs>
      </w:pPr>
      <w:r w:rsidRPr="007C469C">
        <w:t>-</w:t>
      </w:r>
      <w:r w:rsidRPr="007C469C">
        <w:tab/>
        <w:t xml:space="preserve">Insulation: 155(F) to 130(B) </w:t>
      </w:r>
    </w:p>
    <w:p w14:paraId="1181C80C" w14:textId="77777777" w:rsidR="00434FAD" w:rsidRPr="007C469C" w:rsidRDefault="00434FAD" w:rsidP="00434FAD">
      <w:pPr>
        <w:pStyle w:val="BodyText"/>
        <w:tabs>
          <w:tab w:val="left" w:pos="2236"/>
        </w:tabs>
      </w:pPr>
      <w:r w:rsidRPr="007C469C">
        <w:t>-</w:t>
      </w:r>
      <w:r w:rsidRPr="007C469C">
        <w:tab/>
        <w:t>Duty Type:  S1</w:t>
      </w:r>
    </w:p>
    <w:p w14:paraId="3AE43972" w14:textId="77777777" w:rsidR="00434FAD" w:rsidRPr="007C469C" w:rsidRDefault="00434FAD" w:rsidP="00434FAD">
      <w:pPr>
        <w:pStyle w:val="BodyText"/>
        <w:tabs>
          <w:tab w:val="left" w:pos="2236"/>
        </w:tabs>
      </w:pPr>
      <w:r w:rsidRPr="007C469C">
        <w:t>-</w:t>
      </w:r>
      <w:r w:rsidRPr="007C469C">
        <w:tab/>
        <w:t>Material of terminal box: Aluminum</w:t>
      </w:r>
    </w:p>
    <w:p w14:paraId="607C9005" w14:textId="77777777" w:rsidR="00434FAD" w:rsidRPr="007C469C" w:rsidRDefault="00434FAD" w:rsidP="00434FAD">
      <w:pPr>
        <w:pStyle w:val="BodyText"/>
        <w:tabs>
          <w:tab w:val="left" w:pos="2236"/>
        </w:tabs>
      </w:pPr>
      <w:r w:rsidRPr="007C469C">
        <w:t>-</w:t>
      </w:r>
      <w:r w:rsidRPr="007C469C">
        <w:tab/>
        <w:t>Protection Degree- IP55</w:t>
      </w:r>
    </w:p>
    <w:p w14:paraId="25AE0634" w14:textId="77777777" w:rsidR="00636498" w:rsidRPr="007C469C" w:rsidRDefault="00434FAD" w:rsidP="00434FAD">
      <w:pPr>
        <w:pStyle w:val="BodyText"/>
        <w:tabs>
          <w:tab w:val="left" w:pos="2236"/>
        </w:tabs>
      </w:pPr>
      <w:r w:rsidRPr="007C469C">
        <w:t xml:space="preserve">- </w:t>
      </w:r>
      <w:r w:rsidRPr="007C469C">
        <w:tab/>
        <w:t>Cable entry: M25x1.5 + M16x1.5</w:t>
      </w:r>
    </w:p>
    <w:p w14:paraId="307E162B" w14:textId="77777777" w:rsidR="00A4700D" w:rsidRPr="007C469C" w:rsidRDefault="00A4700D" w:rsidP="00434FAD">
      <w:pPr>
        <w:pStyle w:val="BodyText"/>
        <w:tabs>
          <w:tab w:val="left" w:pos="2236"/>
        </w:tabs>
      </w:pPr>
    </w:p>
    <w:p w14:paraId="0E617812" w14:textId="55C0E4AA" w:rsidR="00A4700D" w:rsidRPr="007C469C" w:rsidRDefault="00A4700D" w:rsidP="00294C8F">
      <w:pPr>
        <w:pStyle w:val="BodyText"/>
        <w:numPr>
          <w:ilvl w:val="4"/>
          <w:numId w:val="2"/>
        </w:numPr>
        <w:tabs>
          <w:tab w:val="left" w:pos="2116"/>
        </w:tabs>
        <w:ind w:left="2236" w:hanging="696"/>
      </w:pPr>
      <w:r w:rsidRPr="007C469C">
        <w:t>Electricity and Control:</w:t>
      </w:r>
    </w:p>
    <w:p w14:paraId="4C47FADE" w14:textId="0C4D97F1" w:rsidR="00A4700D" w:rsidRPr="007C469C" w:rsidRDefault="00A4700D" w:rsidP="00A4700D">
      <w:pPr>
        <w:pStyle w:val="BodyText"/>
        <w:tabs>
          <w:tab w:val="left" w:pos="2236"/>
        </w:tabs>
      </w:pPr>
      <w:r w:rsidRPr="007C469C">
        <w:t>-</w:t>
      </w:r>
      <w:r w:rsidRPr="007C469C">
        <w:tab/>
        <w:t>Control Voltage: 24 V DC</w:t>
      </w:r>
    </w:p>
    <w:p w14:paraId="006FF690" w14:textId="24374A29" w:rsidR="00A4700D" w:rsidRPr="007C469C" w:rsidRDefault="00A4700D" w:rsidP="00A4700D">
      <w:pPr>
        <w:pStyle w:val="BodyText"/>
        <w:tabs>
          <w:tab w:val="left" w:pos="2236"/>
        </w:tabs>
      </w:pPr>
      <w:r w:rsidRPr="007C469C">
        <w:t>-</w:t>
      </w:r>
      <w:r w:rsidRPr="007C469C">
        <w:tab/>
        <w:t>Power: 0.43 kW</w:t>
      </w:r>
    </w:p>
    <w:p w14:paraId="6252929B" w14:textId="73442E45" w:rsidR="00A4700D" w:rsidRPr="007C469C" w:rsidRDefault="00A4700D" w:rsidP="00A4700D">
      <w:pPr>
        <w:pStyle w:val="BodyText"/>
        <w:tabs>
          <w:tab w:val="left" w:pos="2236"/>
        </w:tabs>
      </w:pPr>
      <w:r w:rsidRPr="007C469C">
        <w:t>--</w:t>
      </w:r>
      <w:r w:rsidRPr="007C469C">
        <w:tab/>
        <w:t xml:space="preserve">Operation Voltage: 208 V [or 460V] / 60 Hz / 3 </w:t>
      </w:r>
      <w:proofErr w:type="spellStart"/>
      <w:r w:rsidRPr="007C469C">
        <w:t>ph</w:t>
      </w:r>
      <w:proofErr w:type="spellEnd"/>
    </w:p>
    <w:p w14:paraId="14CF292B" w14:textId="5C693529" w:rsidR="00A4700D" w:rsidRPr="007C469C" w:rsidRDefault="00A4700D" w:rsidP="00A4700D">
      <w:pPr>
        <w:pStyle w:val="BodyText"/>
        <w:tabs>
          <w:tab w:val="left" w:pos="2236"/>
        </w:tabs>
      </w:pPr>
      <w:r w:rsidRPr="007C469C">
        <w:t>-</w:t>
      </w:r>
      <w:r w:rsidRPr="007C469C">
        <w:tab/>
        <w:t>Consumption:  2.39 A</w:t>
      </w:r>
    </w:p>
    <w:p w14:paraId="6A6B01ED" w14:textId="77777777" w:rsidR="00A4700D" w:rsidRPr="007C469C" w:rsidRDefault="00A4700D" w:rsidP="00A4700D">
      <w:pPr>
        <w:pStyle w:val="BodyText"/>
        <w:tabs>
          <w:tab w:val="left" w:pos="2236"/>
        </w:tabs>
      </w:pPr>
      <w:r w:rsidRPr="007C469C">
        <w:t>-</w:t>
      </w:r>
      <w:r w:rsidRPr="007C469C">
        <w:tab/>
        <w:t>Power:  0.43 kW</w:t>
      </w:r>
    </w:p>
    <w:p w14:paraId="1739EFC6" w14:textId="48EF4987" w:rsidR="00A4700D" w:rsidRPr="007C469C" w:rsidRDefault="00C962D9" w:rsidP="00C962D9">
      <w:pPr>
        <w:pStyle w:val="BodyText"/>
        <w:tabs>
          <w:tab w:val="left" w:pos="2236"/>
        </w:tabs>
      </w:pPr>
      <w:r w:rsidRPr="007C469C">
        <w:t>-</w:t>
      </w:r>
      <w:r w:rsidRPr="007C469C">
        <w:tab/>
        <w:t>Torque:  11 Nm</w:t>
      </w:r>
    </w:p>
    <w:p w14:paraId="6157C759" w14:textId="4F8FB9A9" w:rsidR="00A4700D" w:rsidRPr="007C469C" w:rsidRDefault="00A4700D" w:rsidP="00C962D9">
      <w:pPr>
        <w:pStyle w:val="BodyText"/>
        <w:tabs>
          <w:tab w:val="left" w:pos="2236"/>
        </w:tabs>
      </w:pPr>
      <w:r w:rsidRPr="007C469C">
        <w:t>-</w:t>
      </w:r>
      <w:r w:rsidRPr="007C469C">
        <w:tab/>
        <w:t xml:space="preserve">Hazardous Area: None </w:t>
      </w:r>
    </w:p>
    <w:p w14:paraId="2030D26F" w14:textId="77777777" w:rsidR="00636498" w:rsidRPr="007C469C" w:rsidRDefault="00636498" w:rsidP="00434FAD">
      <w:pPr>
        <w:pStyle w:val="BodyText"/>
        <w:tabs>
          <w:tab w:val="left" w:pos="2236"/>
        </w:tabs>
      </w:pPr>
    </w:p>
    <w:p w14:paraId="0C05A220" w14:textId="3BBDC8B6" w:rsidR="00636498" w:rsidRPr="007C469C" w:rsidRDefault="00636498" w:rsidP="00636498">
      <w:pPr>
        <w:pStyle w:val="BodyText"/>
        <w:tabs>
          <w:tab w:val="left" w:pos="2236"/>
        </w:tabs>
      </w:pPr>
      <w:r w:rsidRPr="007C469C">
        <w:t xml:space="preserve">FILTER OPERATION </w:t>
      </w:r>
      <w:r w:rsidR="00A4700D" w:rsidRPr="007C469C">
        <w:t>DETAILS</w:t>
      </w:r>
    </w:p>
    <w:p w14:paraId="4F296923" w14:textId="77777777" w:rsidR="00636498" w:rsidRPr="007C469C" w:rsidRDefault="00636498" w:rsidP="00636498">
      <w:pPr>
        <w:pStyle w:val="BodyText"/>
        <w:tabs>
          <w:tab w:val="left" w:pos="2236"/>
        </w:tabs>
      </w:pPr>
      <w:r w:rsidRPr="007C469C">
        <w:t xml:space="preserve"> </w:t>
      </w:r>
    </w:p>
    <w:p w14:paraId="02B33072" w14:textId="27BB8E30" w:rsidR="00636498" w:rsidRPr="007C469C" w:rsidRDefault="00636498" w:rsidP="00636498">
      <w:pPr>
        <w:pStyle w:val="BodyText"/>
        <w:tabs>
          <w:tab w:val="left" w:pos="2236"/>
        </w:tabs>
      </w:pPr>
      <w:r w:rsidRPr="007C469C">
        <w:t>The filter is comprised of a housing with two separate chambers within. The first</w:t>
      </w:r>
      <w:r w:rsidR="00A4700D" w:rsidRPr="007C469C">
        <w:t xml:space="preserve"> </w:t>
      </w:r>
      <w:r w:rsidRPr="007C469C">
        <w:t>chamber, with the filtration screen, connects to the water inlet port; the second is the backwashing chamber.</w:t>
      </w:r>
    </w:p>
    <w:p w14:paraId="2F5638E4" w14:textId="77777777" w:rsidR="00636498" w:rsidRPr="007C469C" w:rsidRDefault="00636498" w:rsidP="00636498">
      <w:pPr>
        <w:pStyle w:val="BodyText"/>
        <w:tabs>
          <w:tab w:val="left" w:pos="2236"/>
        </w:tabs>
      </w:pPr>
    </w:p>
    <w:p w14:paraId="19D15481" w14:textId="77777777" w:rsidR="00636498" w:rsidRPr="007C469C" w:rsidRDefault="00636498" w:rsidP="00636498">
      <w:pPr>
        <w:pStyle w:val="BodyText"/>
        <w:tabs>
          <w:tab w:val="left" w:pos="2236"/>
        </w:tabs>
      </w:pPr>
      <w:r w:rsidRPr="007C469C">
        <w:t>Water circulates through the body of the filter from the inside out. The collected solids in suspension are retained within the filtering component (the screen). This chamber connects to the filtered water outlet to supply the intended operation: potable water, process water, cooling tower water, etc.</w:t>
      </w:r>
    </w:p>
    <w:p w14:paraId="0EA3A2E5" w14:textId="77777777" w:rsidR="00636498" w:rsidRPr="007C469C" w:rsidRDefault="00636498" w:rsidP="00636498">
      <w:pPr>
        <w:pStyle w:val="BodyText"/>
        <w:tabs>
          <w:tab w:val="left" w:pos="2236"/>
        </w:tabs>
      </w:pPr>
    </w:p>
    <w:p w14:paraId="36ACF05A" w14:textId="77777777" w:rsidR="00636498" w:rsidRPr="007C469C" w:rsidRDefault="00636498" w:rsidP="00636498">
      <w:pPr>
        <w:pStyle w:val="BodyText"/>
        <w:tabs>
          <w:tab w:val="left" w:pos="2236"/>
        </w:tabs>
      </w:pPr>
      <w:r w:rsidRPr="007C469C">
        <w:t>The outlet of the backwashing chamber is connected to the drainage valve that enables rinse water run off, once the self-cleaning process has been initiated. The backwashing chamber is otherwise sealed from the filtration chamber.</w:t>
      </w:r>
    </w:p>
    <w:p w14:paraId="238D7946" w14:textId="77777777" w:rsidR="00636498" w:rsidRPr="007C469C" w:rsidRDefault="00636498" w:rsidP="00636498">
      <w:pPr>
        <w:pStyle w:val="BodyText"/>
        <w:tabs>
          <w:tab w:val="left" w:pos="2236"/>
        </w:tabs>
      </w:pPr>
    </w:p>
    <w:p w14:paraId="05723E56" w14:textId="77777777" w:rsidR="00636498" w:rsidRPr="007C469C" w:rsidRDefault="00636498" w:rsidP="00636498">
      <w:pPr>
        <w:pStyle w:val="BodyText"/>
        <w:tabs>
          <w:tab w:val="left" w:pos="2236"/>
        </w:tabs>
      </w:pPr>
      <w:r w:rsidRPr="007C469C">
        <w:t>The suction scanner is located on the central axis of the filtration element, and is hydraulically connected to the backwashing chamber. The scanner’s suction nozzles terminate in nylon bristles that extend to within a few microns of the screen mesh. Nozzle positioning is calibrated to effect contact with the entire inner surface of the mesh as a consequence of the motorized spiral motion of the scanner, combining longitudinal motion with rotation.</w:t>
      </w:r>
    </w:p>
    <w:p w14:paraId="0ACE1CCC" w14:textId="77777777" w:rsidR="00636498" w:rsidRPr="007C469C" w:rsidRDefault="00636498" w:rsidP="00636498">
      <w:pPr>
        <w:pStyle w:val="BodyText"/>
        <w:tabs>
          <w:tab w:val="left" w:pos="2236"/>
        </w:tabs>
      </w:pPr>
    </w:p>
    <w:p w14:paraId="20337063" w14:textId="77777777" w:rsidR="00636498" w:rsidRPr="007C469C" w:rsidRDefault="00636498" w:rsidP="00636498">
      <w:pPr>
        <w:pStyle w:val="BodyText"/>
        <w:tabs>
          <w:tab w:val="left" w:pos="2236"/>
        </w:tabs>
      </w:pPr>
      <w:r w:rsidRPr="007C469C">
        <w:t>OPERATION SUMMARY</w:t>
      </w:r>
    </w:p>
    <w:p w14:paraId="706B5B3B" w14:textId="77777777" w:rsidR="00636498" w:rsidRPr="007C469C" w:rsidRDefault="00636498" w:rsidP="00636498">
      <w:pPr>
        <w:pStyle w:val="BodyText"/>
        <w:tabs>
          <w:tab w:val="left" w:pos="2236"/>
        </w:tabs>
      </w:pPr>
    </w:p>
    <w:p w14:paraId="6197DB65" w14:textId="77777777" w:rsidR="00434FAD" w:rsidRPr="007C469C" w:rsidRDefault="00636498" w:rsidP="00434FAD">
      <w:pPr>
        <w:pStyle w:val="BodyText"/>
        <w:tabs>
          <w:tab w:val="left" w:pos="2236"/>
        </w:tabs>
      </w:pPr>
      <w:r w:rsidRPr="007C469C">
        <w:t>•</w:t>
      </w:r>
      <w:r w:rsidRPr="007C469C">
        <w:tab/>
        <w:t>The water enters the filtration chamber and passes through the fine screen to produce surface mechanical filtration at the filtration degree according to the selected screen rating, from 10 to 2000 microns.</w:t>
      </w:r>
    </w:p>
    <w:p w14:paraId="19C8A05D" w14:textId="77777777" w:rsidR="00434FAD" w:rsidRPr="007C469C" w:rsidRDefault="00434FAD" w:rsidP="00434FAD">
      <w:pPr>
        <w:pStyle w:val="BodyText"/>
        <w:tabs>
          <w:tab w:val="left" w:pos="2236"/>
        </w:tabs>
      </w:pPr>
    </w:p>
    <w:p w14:paraId="40BCCE20" w14:textId="5AD8288A" w:rsidR="00636498" w:rsidRPr="007C469C" w:rsidRDefault="00434FAD" w:rsidP="00636498">
      <w:pPr>
        <w:pStyle w:val="BodyText"/>
        <w:tabs>
          <w:tab w:val="left" w:pos="2236"/>
        </w:tabs>
      </w:pPr>
      <w:r w:rsidRPr="007C469C">
        <w:t xml:space="preserve"> </w:t>
      </w:r>
      <w:r w:rsidR="00636498" w:rsidRPr="007C469C">
        <w:t>•</w:t>
      </w:r>
      <w:r w:rsidR="00636498" w:rsidRPr="007C469C">
        <w:tab/>
        <w:t>As the collected particles accumulate on the inner surface of the fine mesh, their build-up causes a progressive loss of pressure between the filter inlet and outlet. When the differential pre</w:t>
      </w:r>
      <w:r w:rsidR="00C21322" w:rsidRPr="007C469C">
        <w:t>ssure reaches 0.3 bar (4.4</w:t>
      </w:r>
      <w:r w:rsidR="00636498" w:rsidRPr="007C469C">
        <w:t xml:space="preserve"> </w:t>
      </w:r>
      <w:r w:rsidR="00A4700D" w:rsidRPr="007C469C">
        <w:t>psi</w:t>
      </w:r>
      <w:r w:rsidR="00636498" w:rsidRPr="007C469C">
        <w:t>), two analog transducers initiate the backwashing sequence. Other backwash methods are available, including time delay, combined pressure and time delay, or continuous backwashing.</w:t>
      </w:r>
    </w:p>
    <w:p w14:paraId="263C8043" w14:textId="77777777" w:rsidR="00636498" w:rsidRPr="007C469C" w:rsidRDefault="00636498" w:rsidP="00636498">
      <w:pPr>
        <w:pStyle w:val="BodyText"/>
        <w:tabs>
          <w:tab w:val="left" w:pos="2236"/>
        </w:tabs>
      </w:pPr>
    </w:p>
    <w:p w14:paraId="7A114D9F" w14:textId="77777777" w:rsidR="00636498" w:rsidRPr="007C469C" w:rsidRDefault="00636498" w:rsidP="00636498">
      <w:pPr>
        <w:pStyle w:val="BodyText"/>
        <w:tabs>
          <w:tab w:val="left" w:pos="2236"/>
        </w:tabs>
      </w:pPr>
      <w:r w:rsidRPr="007C469C">
        <w:t>•</w:t>
      </w:r>
      <w:r w:rsidRPr="007C469C">
        <w:tab/>
        <w:t>When the differential pres</w:t>
      </w:r>
      <w:r w:rsidR="00C21322" w:rsidRPr="007C469C">
        <w:t>sure switch reaches 0.3 bar (4.4</w:t>
      </w:r>
      <w:r w:rsidRPr="007C469C">
        <w:t xml:space="preserve"> psi), the drainage </w:t>
      </w:r>
      <w:r w:rsidRPr="007C469C">
        <w:lastRenderedPageBreak/>
        <w:t>valve is signaled to open. This generates a pressure differential between outside (atmospheric pressure) and inside the filter (working pressure), which induces a current of fast-flowing water that rushes through the mesh and out through the inner hole of the suction scanner nozzles. At this point a signal is sent to the motor to start operating.</w:t>
      </w:r>
    </w:p>
    <w:p w14:paraId="04DBD150" w14:textId="77777777" w:rsidR="00636498" w:rsidRPr="007C469C" w:rsidRDefault="00636498" w:rsidP="00636498">
      <w:pPr>
        <w:pStyle w:val="BodyText"/>
        <w:tabs>
          <w:tab w:val="left" w:pos="2236"/>
        </w:tabs>
      </w:pPr>
    </w:p>
    <w:p w14:paraId="7FF9A9F9" w14:textId="30E8FDCC" w:rsidR="00636498" w:rsidRPr="007C469C" w:rsidRDefault="00636498" w:rsidP="00636498">
      <w:pPr>
        <w:pStyle w:val="BodyText"/>
        <w:tabs>
          <w:tab w:val="left" w:pos="2236"/>
        </w:tabs>
      </w:pPr>
      <w:r w:rsidRPr="007C469C">
        <w:t>•</w:t>
      </w:r>
      <w:r w:rsidRPr="007C469C">
        <w:tab/>
        <w:t>The result of simultaneous spiral movement of the suction scanner inside the filter</w:t>
      </w:r>
      <w:r w:rsidR="00A4700D" w:rsidRPr="007C469C">
        <w:t>,</w:t>
      </w:r>
      <w:r w:rsidRPr="007C469C">
        <w:t xml:space="preserve"> and the suction effect from the nozzles on the accumulated filter cake</w:t>
      </w:r>
      <w:r w:rsidR="00A4700D" w:rsidRPr="007C469C">
        <w:t>,</w:t>
      </w:r>
      <w:r w:rsidRPr="007C469C">
        <w:t xml:space="preserve"> enables successful cleaning of the fine screen.</w:t>
      </w:r>
    </w:p>
    <w:p w14:paraId="27FAB357" w14:textId="77777777" w:rsidR="00636498" w:rsidRPr="007C469C" w:rsidRDefault="00636498" w:rsidP="00636498">
      <w:pPr>
        <w:pStyle w:val="BodyText"/>
        <w:tabs>
          <w:tab w:val="left" w:pos="2236"/>
        </w:tabs>
      </w:pPr>
    </w:p>
    <w:p w14:paraId="57BECA13" w14:textId="20521DFD" w:rsidR="00636498" w:rsidRPr="00EA315D" w:rsidRDefault="00636498" w:rsidP="00636498">
      <w:pPr>
        <w:pStyle w:val="BodyText"/>
        <w:tabs>
          <w:tab w:val="left" w:pos="2236"/>
        </w:tabs>
      </w:pPr>
      <w:r w:rsidRPr="007C469C">
        <w:t>•</w:t>
      </w:r>
      <w:r w:rsidRPr="007C469C">
        <w:tab/>
        <w:t xml:space="preserve">During the </w:t>
      </w:r>
      <w:r w:rsidR="00C21322" w:rsidRPr="007C469C">
        <w:t>32</w:t>
      </w:r>
      <w:r w:rsidRPr="007C469C">
        <w:t>-sec</w:t>
      </w:r>
      <w:r w:rsidR="00C21322" w:rsidRPr="007C469C">
        <w:t>ond self-cleaning process</w:t>
      </w:r>
      <w:r w:rsidRPr="007C469C">
        <w:t xml:space="preserve">, filtered water </w:t>
      </w:r>
      <w:r w:rsidR="00A4700D" w:rsidRPr="007C469C">
        <w:t xml:space="preserve">continues to </w:t>
      </w:r>
      <w:r w:rsidRPr="007C469C">
        <w:t>flow without interruption to the intended application.</w:t>
      </w:r>
    </w:p>
    <w:p w14:paraId="4D5B20F4" w14:textId="77777777" w:rsidR="00465B1D" w:rsidRPr="00EA315D" w:rsidRDefault="00465B1D" w:rsidP="0075125F">
      <w:pPr>
        <w:pStyle w:val="BodyText"/>
        <w:tabs>
          <w:tab w:val="left" w:pos="2236"/>
        </w:tabs>
      </w:pPr>
    </w:p>
    <w:sectPr w:rsidR="00465B1D" w:rsidRPr="00EA315D" w:rsidSect="00465B1D">
      <w:headerReference w:type="even" r:id="rId8"/>
      <w:headerReference w:type="default" r:id="rId9"/>
      <w:footerReference w:type="even" r:id="rId10"/>
      <w:footerReference w:type="default" r:id="rId11"/>
      <w:pgSz w:w="12240" w:h="15840"/>
      <w:pgMar w:top="960" w:right="1220" w:bottom="940" w:left="1220" w:header="745" w:footer="7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D481" w14:textId="77777777" w:rsidR="00A21514" w:rsidRDefault="00A21514">
      <w:r>
        <w:separator/>
      </w:r>
    </w:p>
  </w:endnote>
  <w:endnote w:type="continuationSeparator" w:id="0">
    <w:p w14:paraId="18F929E3" w14:textId="77777777" w:rsidR="00A21514" w:rsidRDefault="00A2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F9955" w14:textId="77777777" w:rsidR="0075125F" w:rsidRDefault="00A21514">
    <w:pPr>
      <w:spacing w:line="14" w:lineRule="auto"/>
      <w:rPr>
        <w:sz w:val="20"/>
        <w:szCs w:val="20"/>
      </w:rPr>
    </w:pPr>
    <w:r>
      <w:pict w14:anchorId="733A68D1">
        <v:shapetype id="_x0000_t202" coordsize="21600,21600" o:spt="202" path="m,l,21600r21600,l21600,xe">
          <v:stroke joinstyle="miter"/>
          <v:path gradientshapeok="t" o:connecttype="rect"/>
        </v:shapetype>
        <v:shape id="_x0000_s1028" type="#_x0000_t202" alt="" style="position:absolute;margin-left:71pt;margin-top:743.65pt;width:238.25pt;height:13.05pt;z-index:-8200;mso-wrap-style:square;mso-wrap-edited:f;mso-width-percent:0;mso-height-percent:0;mso-position-horizontal-relative:page;mso-position-vertical-relative:page;mso-width-percent:0;mso-height-percent:0;v-text-anchor:top" filled="f" stroked="f">
          <v:textbox inset="0,0,0,0">
            <w:txbxContent>
              <w:p w14:paraId="718076A1"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3EEF8AAB">
        <v:shape id="_x0000_s1027" type="#_x0000_t202" alt="" style="position:absolute;margin-left:481pt;margin-top:743.65pt;width:61.8pt;height:13.05pt;z-index:-8176;mso-wrap-style:square;mso-wrap-edited:f;mso-width-percent:0;mso-height-percent:0;mso-position-horizontal-relative:page;mso-position-vertical-relative:page;mso-width-percent:0;mso-height-percent:0;v-text-anchor:top" filled="f" stroked="f">
          <v:textbox inset="0,0,0,0">
            <w:txbxContent>
              <w:p w14:paraId="785EC97B"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4</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4779E" w14:textId="77777777" w:rsidR="0075125F" w:rsidRDefault="00A21514">
    <w:pPr>
      <w:spacing w:line="14" w:lineRule="auto"/>
      <w:rPr>
        <w:sz w:val="20"/>
        <w:szCs w:val="20"/>
      </w:rPr>
    </w:pPr>
    <w:r>
      <w:pict w14:anchorId="6645277A">
        <v:shapetype id="_x0000_t202" coordsize="21600,21600" o:spt="202" path="m,l,21600r21600,l21600,xe">
          <v:stroke joinstyle="miter"/>
          <v:path gradientshapeok="t" o:connecttype="rect"/>
        </v:shapetype>
        <v:shape id="_x0000_s1026" type="#_x0000_t202" alt="" style="position:absolute;margin-left:71pt;margin-top:743.65pt;width:238.25pt;height:13.05pt;z-index:-8152;mso-wrap-style:square;mso-wrap-edited:f;mso-width-percent:0;mso-height-percent:0;mso-position-horizontal-relative:page;mso-position-vertical-relative:page;mso-width-percent:0;mso-height-percent:0;v-text-anchor:top" filled="f" stroked="f">
          <v:textbox inset="0,0,0,0">
            <w:txbxContent>
              <w:p w14:paraId="11269B04" w14:textId="77777777" w:rsidR="0075125F" w:rsidRDefault="0075125F">
                <w:pPr>
                  <w:pStyle w:val="BodyText"/>
                  <w:spacing w:line="245" w:lineRule="exact"/>
                  <w:ind w:left="20" w:firstLine="0"/>
                </w:pPr>
                <w:r>
                  <w:rPr>
                    <w:spacing w:val="-1"/>
                  </w:rPr>
                  <w:t>DOMESTIC</w:t>
                </w:r>
                <w:r>
                  <w:rPr>
                    <w:spacing w:val="-5"/>
                  </w:rPr>
                  <w:t xml:space="preserve"> </w:t>
                </w:r>
                <w:r>
                  <w:t xml:space="preserve">WATER </w:t>
                </w:r>
                <w:r>
                  <w:rPr>
                    <w:spacing w:val="-1"/>
                  </w:rPr>
                  <w:t>FILTRATION</w:t>
                </w:r>
                <w:r>
                  <w:t xml:space="preserve"> </w:t>
                </w:r>
                <w:r>
                  <w:rPr>
                    <w:spacing w:val="-2"/>
                  </w:rPr>
                  <w:t>EQUIPMENT</w:t>
                </w:r>
              </w:p>
            </w:txbxContent>
          </v:textbox>
          <w10:wrap anchorx="page" anchory="page"/>
        </v:shape>
      </w:pict>
    </w:r>
    <w:r>
      <w:pict w14:anchorId="0C4A989B">
        <v:shape id="_x0000_s1025" type="#_x0000_t202" alt="" style="position:absolute;margin-left:481pt;margin-top:743.65pt;width:61.8pt;height:13.05pt;z-index:-8128;mso-wrap-style:square;mso-wrap-edited:f;mso-width-percent:0;mso-height-percent:0;mso-position-horizontal-relative:page;mso-position-vertical-relative:page;mso-width-percent:0;mso-height-percent:0;v-text-anchor:top" filled="f" stroked="f">
          <v:textbox inset="0,0,0,0">
            <w:txbxContent>
              <w:p w14:paraId="03E97833" w14:textId="77777777" w:rsidR="0075125F" w:rsidRDefault="0075125F">
                <w:pPr>
                  <w:pStyle w:val="BodyText"/>
                  <w:spacing w:line="245" w:lineRule="exact"/>
                  <w:ind w:left="20" w:firstLine="0"/>
                </w:pPr>
                <w:r>
                  <w:rPr>
                    <w:spacing w:val="-1"/>
                  </w:rPr>
                  <w:t>223200</w:t>
                </w:r>
                <w:r>
                  <w:t xml:space="preserve"> -</w:t>
                </w:r>
                <w:r>
                  <w:rPr>
                    <w:spacing w:val="-1"/>
                  </w:rPr>
                  <w:t xml:space="preserve"> </w:t>
                </w:r>
                <w:r>
                  <w:fldChar w:fldCharType="begin"/>
                </w:r>
                <w:r>
                  <w:instrText xml:space="preserve"> PAGE </w:instrText>
                </w:r>
                <w:r>
                  <w:fldChar w:fldCharType="separate"/>
                </w:r>
                <w:r w:rsidR="00C21322">
                  <w:rPr>
                    <w:noProof/>
                  </w:rPr>
                  <w:t>3</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79A33" w14:textId="77777777" w:rsidR="00A21514" w:rsidRDefault="00A21514">
      <w:r>
        <w:separator/>
      </w:r>
    </w:p>
  </w:footnote>
  <w:footnote w:type="continuationSeparator" w:id="0">
    <w:p w14:paraId="5F1BF653" w14:textId="77777777" w:rsidR="00A21514" w:rsidRDefault="00A21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8D66F" w14:textId="130426A4" w:rsidR="0075125F" w:rsidRDefault="0075125F">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3C62" w14:textId="79D382DD" w:rsidR="0075125F" w:rsidRDefault="0075125F">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50B22"/>
    <w:multiLevelType w:val="hybridMultilevel"/>
    <w:tmpl w:val="A07A1AEC"/>
    <w:lvl w:ilvl="0" w:tplc="420C4CC8">
      <w:start w:val="3"/>
      <w:numFmt w:val="lowerRoman"/>
      <w:lvlText w:val="(%1)"/>
      <w:lvlJc w:val="left"/>
      <w:pPr>
        <w:ind w:left="2811" w:hanging="576"/>
      </w:pPr>
      <w:rPr>
        <w:rFonts w:ascii="Arial" w:eastAsia="Arial" w:hAnsi="Arial" w:hint="default"/>
        <w:sz w:val="22"/>
        <w:szCs w:val="22"/>
      </w:rPr>
    </w:lvl>
    <w:lvl w:ilvl="1" w:tplc="EC204FD0">
      <w:start w:val="1"/>
      <w:numFmt w:val="bullet"/>
      <w:lvlText w:val="•"/>
      <w:lvlJc w:val="left"/>
      <w:pPr>
        <w:ind w:left="3510" w:hanging="576"/>
      </w:pPr>
      <w:rPr>
        <w:rFonts w:hint="default"/>
      </w:rPr>
    </w:lvl>
    <w:lvl w:ilvl="2" w:tplc="72AEF56A">
      <w:start w:val="1"/>
      <w:numFmt w:val="bullet"/>
      <w:lvlText w:val="•"/>
      <w:lvlJc w:val="left"/>
      <w:pPr>
        <w:ind w:left="4209" w:hanging="576"/>
      </w:pPr>
      <w:rPr>
        <w:rFonts w:hint="default"/>
      </w:rPr>
    </w:lvl>
    <w:lvl w:ilvl="3" w:tplc="9FB8CB32">
      <w:start w:val="1"/>
      <w:numFmt w:val="bullet"/>
      <w:lvlText w:val="•"/>
      <w:lvlJc w:val="left"/>
      <w:pPr>
        <w:ind w:left="4908" w:hanging="576"/>
      </w:pPr>
      <w:rPr>
        <w:rFonts w:hint="default"/>
      </w:rPr>
    </w:lvl>
    <w:lvl w:ilvl="4" w:tplc="F9DE5D34">
      <w:start w:val="1"/>
      <w:numFmt w:val="bullet"/>
      <w:lvlText w:val="•"/>
      <w:lvlJc w:val="left"/>
      <w:pPr>
        <w:ind w:left="5606" w:hanging="576"/>
      </w:pPr>
      <w:rPr>
        <w:rFonts w:hint="default"/>
      </w:rPr>
    </w:lvl>
    <w:lvl w:ilvl="5" w:tplc="1E8E9E7C">
      <w:start w:val="1"/>
      <w:numFmt w:val="bullet"/>
      <w:lvlText w:val="•"/>
      <w:lvlJc w:val="left"/>
      <w:pPr>
        <w:ind w:left="6305" w:hanging="576"/>
      </w:pPr>
      <w:rPr>
        <w:rFonts w:hint="default"/>
      </w:rPr>
    </w:lvl>
    <w:lvl w:ilvl="6" w:tplc="73A60F5C">
      <w:start w:val="1"/>
      <w:numFmt w:val="bullet"/>
      <w:lvlText w:val="•"/>
      <w:lvlJc w:val="left"/>
      <w:pPr>
        <w:ind w:left="7004" w:hanging="576"/>
      </w:pPr>
      <w:rPr>
        <w:rFonts w:hint="default"/>
      </w:rPr>
    </w:lvl>
    <w:lvl w:ilvl="7" w:tplc="8AD6C41E">
      <w:start w:val="1"/>
      <w:numFmt w:val="bullet"/>
      <w:lvlText w:val="•"/>
      <w:lvlJc w:val="left"/>
      <w:pPr>
        <w:ind w:left="7703" w:hanging="576"/>
      </w:pPr>
      <w:rPr>
        <w:rFonts w:hint="default"/>
      </w:rPr>
    </w:lvl>
    <w:lvl w:ilvl="8" w:tplc="5EBA8598">
      <w:start w:val="1"/>
      <w:numFmt w:val="bullet"/>
      <w:lvlText w:val="•"/>
      <w:lvlJc w:val="left"/>
      <w:pPr>
        <w:ind w:left="8402" w:hanging="576"/>
      </w:pPr>
      <w:rPr>
        <w:rFonts w:hint="default"/>
      </w:rPr>
    </w:lvl>
  </w:abstractNum>
  <w:abstractNum w:abstractNumId="1" w15:restartNumberingAfterBreak="0">
    <w:nsid w:val="29374CB1"/>
    <w:multiLevelType w:val="hybridMultilevel"/>
    <w:tmpl w:val="A90A5444"/>
    <w:lvl w:ilvl="0" w:tplc="0C986C5C">
      <w:start w:val="4"/>
      <w:numFmt w:val="upperLetter"/>
      <w:lvlText w:val="%1."/>
      <w:lvlJc w:val="left"/>
      <w:pPr>
        <w:ind w:left="939" w:hanging="432"/>
      </w:pPr>
      <w:rPr>
        <w:rFonts w:ascii="Arial" w:eastAsia="Arial" w:hAnsi="Arial" w:hint="default"/>
        <w:spacing w:val="-2"/>
        <w:sz w:val="22"/>
        <w:szCs w:val="22"/>
      </w:rPr>
    </w:lvl>
    <w:lvl w:ilvl="1" w:tplc="889AFF02">
      <w:start w:val="1"/>
      <w:numFmt w:val="decimal"/>
      <w:lvlText w:val="%2."/>
      <w:lvlJc w:val="left"/>
      <w:pPr>
        <w:ind w:left="1660" w:hanging="576"/>
      </w:pPr>
      <w:rPr>
        <w:rFonts w:ascii="Arial" w:eastAsia="Arial" w:hAnsi="Arial" w:hint="default"/>
        <w:spacing w:val="-1"/>
        <w:sz w:val="22"/>
        <w:szCs w:val="22"/>
      </w:rPr>
    </w:lvl>
    <w:lvl w:ilvl="2" w:tplc="A9244D34">
      <w:start w:val="1"/>
      <w:numFmt w:val="lowerLetter"/>
      <w:lvlText w:val="%3."/>
      <w:lvlJc w:val="left"/>
      <w:pPr>
        <w:ind w:left="2236" w:hanging="576"/>
      </w:pPr>
      <w:rPr>
        <w:rFonts w:ascii="Arial" w:eastAsia="Arial" w:hAnsi="Arial" w:hint="default"/>
        <w:spacing w:val="-1"/>
        <w:sz w:val="22"/>
        <w:szCs w:val="22"/>
      </w:rPr>
    </w:lvl>
    <w:lvl w:ilvl="3" w:tplc="281C28DC">
      <w:start w:val="1"/>
      <w:numFmt w:val="bullet"/>
      <w:lvlText w:val="•"/>
      <w:lvlJc w:val="left"/>
      <w:pPr>
        <w:ind w:left="3181" w:hanging="576"/>
      </w:pPr>
      <w:rPr>
        <w:rFonts w:hint="default"/>
      </w:rPr>
    </w:lvl>
    <w:lvl w:ilvl="4" w:tplc="C2A4B286">
      <w:start w:val="1"/>
      <w:numFmt w:val="bullet"/>
      <w:lvlText w:val="•"/>
      <w:lvlJc w:val="left"/>
      <w:pPr>
        <w:ind w:left="4127" w:hanging="576"/>
      </w:pPr>
      <w:rPr>
        <w:rFonts w:hint="default"/>
      </w:rPr>
    </w:lvl>
    <w:lvl w:ilvl="5" w:tplc="2F3A5098">
      <w:start w:val="1"/>
      <w:numFmt w:val="bullet"/>
      <w:lvlText w:val="•"/>
      <w:lvlJc w:val="left"/>
      <w:pPr>
        <w:ind w:left="5072" w:hanging="576"/>
      </w:pPr>
      <w:rPr>
        <w:rFonts w:hint="default"/>
      </w:rPr>
    </w:lvl>
    <w:lvl w:ilvl="6" w:tplc="29EA798A">
      <w:start w:val="1"/>
      <w:numFmt w:val="bullet"/>
      <w:lvlText w:val="•"/>
      <w:lvlJc w:val="left"/>
      <w:pPr>
        <w:ind w:left="6018" w:hanging="576"/>
      </w:pPr>
      <w:rPr>
        <w:rFonts w:hint="default"/>
      </w:rPr>
    </w:lvl>
    <w:lvl w:ilvl="7" w:tplc="410A8784">
      <w:start w:val="1"/>
      <w:numFmt w:val="bullet"/>
      <w:lvlText w:val="•"/>
      <w:lvlJc w:val="left"/>
      <w:pPr>
        <w:ind w:left="6963" w:hanging="576"/>
      </w:pPr>
      <w:rPr>
        <w:rFonts w:hint="default"/>
      </w:rPr>
    </w:lvl>
    <w:lvl w:ilvl="8" w:tplc="7C2E5C68">
      <w:start w:val="1"/>
      <w:numFmt w:val="bullet"/>
      <w:lvlText w:val="•"/>
      <w:lvlJc w:val="left"/>
      <w:pPr>
        <w:ind w:left="7909" w:hanging="576"/>
      </w:pPr>
      <w:rPr>
        <w:rFonts w:hint="default"/>
      </w:rPr>
    </w:lvl>
  </w:abstractNum>
  <w:abstractNum w:abstractNumId="2" w15:restartNumberingAfterBreak="0">
    <w:nsid w:val="4AB25A7B"/>
    <w:multiLevelType w:val="multilevel"/>
    <w:tmpl w:val="4B4AB9C0"/>
    <w:lvl w:ilvl="0">
      <w:start w:val="2"/>
      <w:numFmt w:val="decimal"/>
      <w:lvlText w:val="%1"/>
      <w:lvlJc w:val="left"/>
      <w:pPr>
        <w:ind w:left="939" w:hanging="720"/>
      </w:pPr>
      <w:rPr>
        <w:rFonts w:hint="default"/>
      </w:rPr>
    </w:lvl>
    <w:lvl w:ilvl="1">
      <w:start w:val="5"/>
      <w:numFmt w:val="decimal"/>
      <w:lvlText w:val="%1.%2"/>
      <w:lvlJc w:val="left"/>
      <w:pPr>
        <w:ind w:left="939" w:hanging="720"/>
      </w:pPr>
      <w:rPr>
        <w:rFonts w:ascii="Arial" w:eastAsia="Arial" w:hAnsi="Arial" w:hint="default"/>
        <w:spacing w:val="-1"/>
        <w:sz w:val="22"/>
        <w:szCs w:val="22"/>
      </w:rPr>
    </w:lvl>
    <w:lvl w:ilvl="2">
      <w:start w:val="1"/>
      <w:numFmt w:val="upperLetter"/>
      <w:lvlText w:val="%3."/>
      <w:lvlJc w:val="left"/>
      <w:pPr>
        <w:ind w:left="939" w:hanging="432"/>
      </w:pPr>
      <w:rPr>
        <w:rFonts w:ascii="Arial" w:eastAsia="Arial" w:hAnsi="Arial" w:hint="default"/>
        <w:spacing w:val="-1"/>
        <w:sz w:val="22"/>
        <w:szCs w:val="22"/>
      </w:rPr>
    </w:lvl>
    <w:lvl w:ilvl="3">
      <w:start w:val="1"/>
      <w:numFmt w:val="decimal"/>
      <w:lvlText w:val="%4."/>
      <w:lvlJc w:val="left"/>
      <w:pPr>
        <w:ind w:left="1540" w:hanging="576"/>
      </w:pPr>
      <w:rPr>
        <w:rFonts w:ascii="Arial" w:eastAsia="Arial" w:hAnsi="Arial" w:hint="default"/>
        <w:b w:val="0"/>
        <w:bCs w:val="0"/>
        <w:spacing w:val="-1"/>
        <w:sz w:val="22"/>
        <w:szCs w:val="22"/>
      </w:rPr>
    </w:lvl>
    <w:lvl w:ilvl="4">
      <w:start w:val="1"/>
      <w:numFmt w:val="lowerLetter"/>
      <w:lvlText w:val="%5."/>
      <w:lvlJc w:val="left"/>
      <w:pPr>
        <w:ind w:left="2116" w:hanging="576"/>
      </w:pPr>
      <w:rPr>
        <w:rFonts w:ascii="Arial" w:eastAsia="Arial" w:hAnsi="Arial" w:hint="default"/>
        <w:spacing w:val="-1"/>
        <w:sz w:val="22"/>
        <w:szCs w:val="22"/>
      </w:rPr>
    </w:lvl>
    <w:lvl w:ilvl="5">
      <w:start w:val="1"/>
      <w:numFmt w:val="lowerRoman"/>
      <w:lvlText w:val="(%6)"/>
      <w:lvlJc w:val="left"/>
      <w:pPr>
        <w:ind w:left="2692" w:hanging="576"/>
      </w:pPr>
      <w:rPr>
        <w:rFonts w:ascii="Arial" w:eastAsia="Arial" w:hAnsi="Arial" w:hint="default"/>
        <w:sz w:val="22"/>
        <w:szCs w:val="22"/>
      </w:rPr>
    </w:lvl>
    <w:lvl w:ilvl="6">
      <w:start w:val="1"/>
      <w:numFmt w:val="lowerLetter"/>
      <w:lvlText w:val="(%7)"/>
      <w:lvlJc w:val="left"/>
      <w:pPr>
        <w:ind w:left="3700" w:hanging="720"/>
      </w:pPr>
      <w:rPr>
        <w:rFonts w:ascii="Arial" w:eastAsia="Arial" w:hAnsi="Arial" w:hint="default"/>
        <w:sz w:val="22"/>
        <w:szCs w:val="22"/>
      </w:rPr>
    </w:lvl>
    <w:lvl w:ilvl="7">
      <w:start w:val="1"/>
      <w:numFmt w:val="bullet"/>
      <w:lvlText w:val="•"/>
      <w:lvlJc w:val="left"/>
      <w:pPr>
        <w:ind w:left="2692" w:hanging="720"/>
      </w:pPr>
      <w:rPr>
        <w:rFonts w:hint="default"/>
      </w:rPr>
    </w:lvl>
    <w:lvl w:ilvl="8">
      <w:start w:val="1"/>
      <w:numFmt w:val="bullet"/>
      <w:lvlText w:val="•"/>
      <w:lvlJc w:val="left"/>
      <w:pPr>
        <w:ind w:left="2811" w:hanging="720"/>
      </w:pPr>
      <w:rPr>
        <w:rFonts w:hint="default"/>
      </w:rPr>
    </w:lvl>
  </w:abstractNum>
  <w:abstractNum w:abstractNumId="3" w15:restartNumberingAfterBreak="0">
    <w:nsid w:val="4C78667D"/>
    <w:multiLevelType w:val="hybridMultilevel"/>
    <w:tmpl w:val="1E805FEA"/>
    <w:lvl w:ilvl="0" w:tplc="269A52E2">
      <w:start w:val="2"/>
      <w:numFmt w:val="decimal"/>
      <w:lvlText w:val="%1."/>
      <w:lvlJc w:val="left"/>
      <w:pPr>
        <w:ind w:left="1660" w:hanging="576"/>
      </w:pPr>
      <w:rPr>
        <w:rFonts w:ascii="Arial" w:eastAsia="Arial" w:hAnsi="Arial" w:hint="default"/>
        <w:spacing w:val="-1"/>
        <w:sz w:val="22"/>
        <w:szCs w:val="22"/>
      </w:rPr>
    </w:lvl>
    <w:lvl w:ilvl="1" w:tplc="0CAC865C">
      <w:start w:val="1"/>
      <w:numFmt w:val="lowerLetter"/>
      <w:lvlText w:val="%2."/>
      <w:lvlJc w:val="left"/>
      <w:pPr>
        <w:ind w:left="2236" w:hanging="576"/>
      </w:pPr>
      <w:rPr>
        <w:rFonts w:ascii="Arial" w:eastAsia="Arial" w:hAnsi="Arial" w:hint="default"/>
        <w:spacing w:val="-1"/>
        <w:sz w:val="22"/>
        <w:szCs w:val="22"/>
      </w:rPr>
    </w:lvl>
    <w:lvl w:ilvl="2" w:tplc="1FAC7466">
      <w:start w:val="1"/>
      <w:numFmt w:val="bullet"/>
      <w:lvlText w:val="•"/>
      <w:lvlJc w:val="left"/>
      <w:pPr>
        <w:ind w:left="3076" w:hanging="576"/>
      </w:pPr>
      <w:rPr>
        <w:rFonts w:hint="default"/>
      </w:rPr>
    </w:lvl>
    <w:lvl w:ilvl="3" w:tplc="DF28AD5E">
      <w:start w:val="1"/>
      <w:numFmt w:val="bullet"/>
      <w:lvlText w:val="•"/>
      <w:lvlJc w:val="left"/>
      <w:pPr>
        <w:ind w:left="3916" w:hanging="576"/>
      </w:pPr>
      <w:rPr>
        <w:rFonts w:hint="default"/>
      </w:rPr>
    </w:lvl>
    <w:lvl w:ilvl="4" w:tplc="6DC479AC">
      <w:start w:val="1"/>
      <w:numFmt w:val="bullet"/>
      <w:lvlText w:val="•"/>
      <w:lvlJc w:val="left"/>
      <w:pPr>
        <w:ind w:left="4757" w:hanging="576"/>
      </w:pPr>
      <w:rPr>
        <w:rFonts w:hint="default"/>
      </w:rPr>
    </w:lvl>
    <w:lvl w:ilvl="5" w:tplc="1652C96C">
      <w:start w:val="1"/>
      <w:numFmt w:val="bullet"/>
      <w:lvlText w:val="•"/>
      <w:lvlJc w:val="left"/>
      <w:pPr>
        <w:ind w:left="5597" w:hanging="576"/>
      </w:pPr>
      <w:rPr>
        <w:rFonts w:hint="default"/>
      </w:rPr>
    </w:lvl>
    <w:lvl w:ilvl="6" w:tplc="CCD0D208">
      <w:start w:val="1"/>
      <w:numFmt w:val="bullet"/>
      <w:lvlText w:val="•"/>
      <w:lvlJc w:val="left"/>
      <w:pPr>
        <w:ind w:left="6438" w:hanging="576"/>
      </w:pPr>
      <w:rPr>
        <w:rFonts w:hint="default"/>
      </w:rPr>
    </w:lvl>
    <w:lvl w:ilvl="7" w:tplc="1646E9A2">
      <w:start w:val="1"/>
      <w:numFmt w:val="bullet"/>
      <w:lvlText w:val="•"/>
      <w:lvlJc w:val="left"/>
      <w:pPr>
        <w:ind w:left="7278" w:hanging="576"/>
      </w:pPr>
      <w:rPr>
        <w:rFonts w:hint="default"/>
      </w:rPr>
    </w:lvl>
    <w:lvl w:ilvl="8" w:tplc="89D8A876">
      <w:start w:val="1"/>
      <w:numFmt w:val="bullet"/>
      <w:lvlText w:val="•"/>
      <w:lvlJc w:val="left"/>
      <w:pPr>
        <w:ind w:left="8119" w:hanging="576"/>
      </w:pPr>
      <w:rPr>
        <w:rFonts w:hint="default"/>
      </w:rPr>
    </w:lvl>
  </w:abstractNum>
  <w:abstractNum w:abstractNumId="4" w15:restartNumberingAfterBreak="0">
    <w:nsid w:val="6AFE5F51"/>
    <w:multiLevelType w:val="hybridMultilevel"/>
    <w:tmpl w:val="013CB60C"/>
    <w:lvl w:ilvl="0" w:tplc="8354CF7A">
      <w:start w:val="2"/>
      <w:numFmt w:val="lowerLetter"/>
      <w:lvlText w:val="%1."/>
      <w:lvlJc w:val="left"/>
      <w:pPr>
        <w:ind w:left="2235" w:hanging="576"/>
      </w:pPr>
      <w:rPr>
        <w:rFonts w:ascii="Arial" w:eastAsia="Arial" w:hAnsi="Arial" w:hint="default"/>
        <w:spacing w:val="-1"/>
        <w:sz w:val="22"/>
        <w:szCs w:val="22"/>
      </w:rPr>
    </w:lvl>
    <w:lvl w:ilvl="1" w:tplc="FEF0E87C">
      <w:start w:val="1"/>
      <w:numFmt w:val="bullet"/>
      <w:lvlText w:val="•"/>
      <w:lvlJc w:val="left"/>
      <w:pPr>
        <w:ind w:left="2991" w:hanging="576"/>
      </w:pPr>
      <w:rPr>
        <w:rFonts w:hint="default"/>
      </w:rPr>
    </w:lvl>
    <w:lvl w:ilvl="2" w:tplc="61DA52FE">
      <w:start w:val="1"/>
      <w:numFmt w:val="bullet"/>
      <w:lvlText w:val="•"/>
      <w:lvlJc w:val="left"/>
      <w:pPr>
        <w:ind w:left="3748" w:hanging="576"/>
      </w:pPr>
      <w:rPr>
        <w:rFonts w:hint="default"/>
      </w:rPr>
    </w:lvl>
    <w:lvl w:ilvl="3" w:tplc="49FA7CFE">
      <w:start w:val="1"/>
      <w:numFmt w:val="bullet"/>
      <w:lvlText w:val="•"/>
      <w:lvlJc w:val="left"/>
      <w:pPr>
        <w:ind w:left="4504" w:hanging="576"/>
      </w:pPr>
      <w:rPr>
        <w:rFonts w:hint="default"/>
      </w:rPr>
    </w:lvl>
    <w:lvl w:ilvl="4" w:tplc="B4FE21B2">
      <w:start w:val="1"/>
      <w:numFmt w:val="bullet"/>
      <w:lvlText w:val="•"/>
      <w:lvlJc w:val="left"/>
      <w:pPr>
        <w:ind w:left="5261" w:hanging="576"/>
      </w:pPr>
      <w:rPr>
        <w:rFonts w:hint="default"/>
      </w:rPr>
    </w:lvl>
    <w:lvl w:ilvl="5" w:tplc="0B18F512">
      <w:start w:val="1"/>
      <w:numFmt w:val="bullet"/>
      <w:lvlText w:val="•"/>
      <w:lvlJc w:val="left"/>
      <w:pPr>
        <w:ind w:left="6017" w:hanging="576"/>
      </w:pPr>
      <w:rPr>
        <w:rFonts w:hint="default"/>
      </w:rPr>
    </w:lvl>
    <w:lvl w:ilvl="6" w:tplc="3532096C">
      <w:start w:val="1"/>
      <w:numFmt w:val="bullet"/>
      <w:lvlText w:val="•"/>
      <w:lvlJc w:val="left"/>
      <w:pPr>
        <w:ind w:left="6774" w:hanging="576"/>
      </w:pPr>
      <w:rPr>
        <w:rFonts w:hint="default"/>
      </w:rPr>
    </w:lvl>
    <w:lvl w:ilvl="7" w:tplc="CB9A6C82">
      <w:start w:val="1"/>
      <w:numFmt w:val="bullet"/>
      <w:lvlText w:val="•"/>
      <w:lvlJc w:val="left"/>
      <w:pPr>
        <w:ind w:left="7530" w:hanging="576"/>
      </w:pPr>
      <w:rPr>
        <w:rFonts w:hint="default"/>
      </w:rPr>
    </w:lvl>
    <w:lvl w:ilvl="8" w:tplc="4A5404E0">
      <w:start w:val="1"/>
      <w:numFmt w:val="bullet"/>
      <w:lvlText w:val="•"/>
      <w:lvlJc w:val="left"/>
      <w:pPr>
        <w:ind w:left="8287" w:hanging="576"/>
      </w:pPr>
      <w:rPr>
        <w:rFonts w:hint="default"/>
      </w:rPr>
    </w:lvl>
  </w:abstractNum>
  <w:num w:numId="1" w16cid:durableId="1690059055">
    <w:abstractNumId w:val="0"/>
  </w:num>
  <w:num w:numId="2" w16cid:durableId="524178134">
    <w:abstractNumId w:val="2"/>
  </w:num>
  <w:num w:numId="3" w16cid:durableId="718864594">
    <w:abstractNumId w:val="4"/>
  </w:num>
  <w:num w:numId="4" w16cid:durableId="1122769861">
    <w:abstractNumId w:val="1"/>
  </w:num>
  <w:num w:numId="5" w16cid:durableId="1378965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oNotTrackMoves/>
  <w:defaultTabStop w:val="720"/>
  <w:evenAndOddHeaders/>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65B1D"/>
    <w:rsid w:val="00020EDC"/>
    <w:rsid w:val="00094708"/>
    <w:rsid w:val="000A7ED7"/>
    <w:rsid w:val="00107FC6"/>
    <w:rsid w:val="0013023D"/>
    <w:rsid w:val="001500EC"/>
    <w:rsid w:val="001E291E"/>
    <w:rsid w:val="00265076"/>
    <w:rsid w:val="00294C8F"/>
    <w:rsid w:val="002E63BC"/>
    <w:rsid w:val="00341546"/>
    <w:rsid w:val="003738C5"/>
    <w:rsid w:val="0038034C"/>
    <w:rsid w:val="00383953"/>
    <w:rsid w:val="003C0F7C"/>
    <w:rsid w:val="003E6CF8"/>
    <w:rsid w:val="00434FAD"/>
    <w:rsid w:val="00465B1D"/>
    <w:rsid w:val="0047396C"/>
    <w:rsid w:val="005C7C4C"/>
    <w:rsid w:val="00636498"/>
    <w:rsid w:val="00732C34"/>
    <w:rsid w:val="0075125F"/>
    <w:rsid w:val="007C469C"/>
    <w:rsid w:val="007F1F27"/>
    <w:rsid w:val="0090660D"/>
    <w:rsid w:val="00930D7D"/>
    <w:rsid w:val="009508A9"/>
    <w:rsid w:val="00951CE5"/>
    <w:rsid w:val="0096532F"/>
    <w:rsid w:val="00981A73"/>
    <w:rsid w:val="009E603D"/>
    <w:rsid w:val="00A21514"/>
    <w:rsid w:val="00A4700D"/>
    <w:rsid w:val="00AE01B8"/>
    <w:rsid w:val="00AF4BFE"/>
    <w:rsid w:val="00B5730C"/>
    <w:rsid w:val="00BB31FE"/>
    <w:rsid w:val="00BB7447"/>
    <w:rsid w:val="00C12B98"/>
    <w:rsid w:val="00C21322"/>
    <w:rsid w:val="00C67031"/>
    <w:rsid w:val="00C962D9"/>
    <w:rsid w:val="00D407FB"/>
    <w:rsid w:val="00D4234E"/>
    <w:rsid w:val="00DB17A2"/>
    <w:rsid w:val="00EA315D"/>
    <w:rsid w:val="00F96F14"/>
    <w:rsid w:val="00FF16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BB2CA"/>
  <w15:docId w15:val="{8C8948F0-55AC-4C45-A985-C5E5C3A3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376">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465B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5B1D"/>
    <w:pPr>
      <w:ind w:left="2116" w:hanging="576"/>
    </w:pPr>
    <w:rPr>
      <w:rFonts w:ascii="Arial" w:eastAsia="Arial" w:hAnsi="Arial"/>
    </w:rPr>
  </w:style>
  <w:style w:type="paragraph" w:styleId="ListParagraph">
    <w:name w:val="List Paragraph"/>
    <w:basedOn w:val="Normal"/>
    <w:uiPriority w:val="1"/>
    <w:qFormat/>
    <w:rsid w:val="00465B1D"/>
  </w:style>
  <w:style w:type="paragraph" w:customStyle="1" w:styleId="TableParagraph">
    <w:name w:val="Table Paragraph"/>
    <w:basedOn w:val="Normal"/>
    <w:uiPriority w:val="1"/>
    <w:qFormat/>
    <w:rsid w:val="00465B1D"/>
  </w:style>
  <w:style w:type="paragraph" w:styleId="Header">
    <w:name w:val="header"/>
    <w:basedOn w:val="Normal"/>
    <w:link w:val="HeaderChar"/>
    <w:rsid w:val="00294C8F"/>
    <w:pPr>
      <w:tabs>
        <w:tab w:val="center" w:pos="4680"/>
        <w:tab w:val="right" w:pos="9360"/>
      </w:tabs>
    </w:pPr>
  </w:style>
  <w:style w:type="character" w:customStyle="1" w:styleId="HeaderChar">
    <w:name w:val="Header Char"/>
    <w:basedOn w:val="DefaultParagraphFont"/>
    <w:link w:val="Header"/>
    <w:rsid w:val="00294C8F"/>
  </w:style>
  <w:style w:type="paragraph" w:styleId="Footer">
    <w:name w:val="footer"/>
    <w:basedOn w:val="Normal"/>
    <w:link w:val="FooterChar"/>
    <w:rsid w:val="00294C8F"/>
    <w:pPr>
      <w:tabs>
        <w:tab w:val="center" w:pos="4680"/>
        <w:tab w:val="right" w:pos="9360"/>
      </w:tabs>
    </w:pPr>
  </w:style>
  <w:style w:type="character" w:customStyle="1" w:styleId="FooterChar">
    <w:name w:val="Footer Char"/>
    <w:basedOn w:val="DefaultParagraphFont"/>
    <w:link w:val="Footer"/>
    <w:rsid w:val="00294C8F"/>
  </w:style>
  <w:style w:type="character" w:styleId="Hyperlink">
    <w:name w:val="Hyperlink"/>
    <w:basedOn w:val="DefaultParagraphFont"/>
    <w:rsid w:val="00C67031"/>
    <w:rPr>
      <w:color w:val="0000FF" w:themeColor="hyperlink"/>
      <w:u w:val="single"/>
    </w:rPr>
  </w:style>
  <w:style w:type="character" w:styleId="UnresolvedMention">
    <w:name w:val="Unresolved Mention"/>
    <w:basedOn w:val="DefaultParagraphFont"/>
    <w:uiPriority w:val="99"/>
    <w:semiHidden/>
    <w:unhideWhenUsed/>
    <w:rsid w:val="00C670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2A58-0CCD-B44C-BE1A-73019D80A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- 223200 DOMESTIC WATER FILTRATION EQUIPMENT.DOC</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- 223200 DOMESTIC WATER FILTRATION EQUIPMENT.DOC</dc:title>
  <dc:creator>candice.carmiciano</dc:creator>
  <cp:lastModifiedBy>Matthias Kriesberg</cp:lastModifiedBy>
  <cp:revision>8</cp:revision>
  <dcterms:created xsi:type="dcterms:W3CDTF">2023-10-09T00:45:00Z</dcterms:created>
  <dcterms:modified xsi:type="dcterms:W3CDTF">2023-10-15T14:32:00Z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LastSaved">
    <vt:filetime>2018-08-29T00:00:00Z</vt:filetime>
  </property>
</Properties>
</file>